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83" w:rsidRDefault="00364183" w:rsidP="008123E7">
      <w:pPr>
        <w:spacing w:after="0" w:line="240" w:lineRule="auto"/>
        <w:jc w:val="both"/>
        <w:rPr>
          <w:rFonts w:ascii="Times New Roman" w:hAnsi="Times New Roman" w:cs="Times New Roman"/>
        </w:rPr>
      </w:pPr>
    </w:p>
    <w:p w:rsidR="00713E4C" w:rsidRDefault="00713E4C" w:rsidP="008123E7">
      <w:pPr>
        <w:spacing w:after="0" w:line="240" w:lineRule="auto"/>
        <w:jc w:val="both"/>
        <w:rPr>
          <w:rFonts w:ascii="Times New Roman" w:hAnsi="Times New Roman" w:cs="Times New Roman"/>
        </w:rPr>
      </w:pPr>
    </w:p>
    <w:p w:rsidR="00713E4C" w:rsidRDefault="00713E4C" w:rsidP="008123E7">
      <w:pPr>
        <w:spacing w:after="0" w:line="240" w:lineRule="auto"/>
        <w:jc w:val="both"/>
        <w:rPr>
          <w:rFonts w:ascii="Times New Roman" w:hAnsi="Times New Roman" w:cs="Times New Roman"/>
        </w:rPr>
      </w:pPr>
    </w:p>
    <w:p w:rsidR="00BA3709" w:rsidRPr="00BA3709" w:rsidRDefault="00BA3709" w:rsidP="00BA3709">
      <w:pPr>
        <w:spacing w:after="0" w:line="240" w:lineRule="auto"/>
        <w:jc w:val="center"/>
        <w:rPr>
          <w:rFonts w:ascii="Times New Roman" w:hAnsi="Times New Roman" w:cs="Times New Roman"/>
          <w:b/>
        </w:rPr>
      </w:pPr>
      <w:r w:rsidRPr="00BA3709">
        <w:rPr>
          <w:rFonts w:ascii="Times New Roman" w:hAnsi="Times New Roman" w:cs="Times New Roman"/>
          <w:b/>
        </w:rPr>
        <w:t>UNIDAD EDUCATIVA FISCAL VEINTIOCHO DE MAYO</w:t>
      </w:r>
    </w:p>
    <w:p w:rsidR="00BA3709" w:rsidRPr="00BA3709" w:rsidRDefault="00BA3709" w:rsidP="00BA3709">
      <w:pPr>
        <w:spacing w:after="0" w:line="240" w:lineRule="auto"/>
        <w:jc w:val="center"/>
        <w:rPr>
          <w:rFonts w:ascii="Times New Roman" w:hAnsi="Times New Roman" w:cs="Times New Roman"/>
          <w:b/>
        </w:rPr>
      </w:pPr>
      <w:r w:rsidRPr="00BA3709">
        <w:rPr>
          <w:rFonts w:ascii="Times New Roman" w:hAnsi="Times New Roman" w:cs="Times New Roman"/>
          <w:b/>
        </w:rPr>
        <w:t>MODULO DE PROCESOS CONTABLES</w:t>
      </w:r>
    </w:p>
    <w:p w:rsidR="00BA3709" w:rsidRPr="00BA3709" w:rsidRDefault="00BA3709" w:rsidP="00BA3709">
      <w:pPr>
        <w:spacing w:after="0" w:line="240" w:lineRule="auto"/>
        <w:jc w:val="center"/>
        <w:rPr>
          <w:rFonts w:ascii="Times New Roman" w:hAnsi="Times New Roman" w:cs="Times New Roman"/>
          <w:b/>
        </w:rPr>
      </w:pPr>
      <w:r w:rsidRPr="00BA3709">
        <w:rPr>
          <w:rFonts w:ascii="Times New Roman" w:hAnsi="Times New Roman" w:cs="Times New Roman"/>
          <w:b/>
        </w:rPr>
        <w:t>PERIODO LECTIVO 2014-2015</w:t>
      </w:r>
    </w:p>
    <w:p w:rsidR="00BA3709" w:rsidRPr="00BA3709" w:rsidRDefault="00BA3709" w:rsidP="00BA3709">
      <w:pPr>
        <w:pStyle w:val="Sinespaciado"/>
        <w:jc w:val="center"/>
        <w:rPr>
          <w:rFonts w:ascii="Times New Roman" w:hAnsi="Times New Roman" w:cs="Times New Roman"/>
          <w:b/>
          <w:bCs/>
          <w:i/>
          <w:color w:val="231F20"/>
        </w:rPr>
      </w:pPr>
    </w:p>
    <w:p w:rsidR="00BA3709" w:rsidRPr="00BA3709" w:rsidRDefault="00BA3709" w:rsidP="00BA3709">
      <w:pPr>
        <w:pStyle w:val="Sinespaciado"/>
        <w:jc w:val="center"/>
        <w:rPr>
          <w:rFonts w:ascii="Times New Roman" w:hAnsi="Times New Roman" w:cs="Times New Roman"/>
          <w:color w:val="231F20"/>
          <w:lang w:val="es-EC"/>
        </w:rPr>
      </w:pPr>
      <w:r w:rsidRPr="00BA3709">
        <w:rPr>
          <w:rFonts w:ascii="Times New Roman" w:hAnsi="Times New Roman" w:cs="Times New Roman"/>
          <w:b/>
          <w:bCs/>
          <w:i/>
          <w:color w:val="231F20"/>
          <w:lang w:val="es-EC"/>
        </w:rPr>
        <w:t xml:space="preserve">UNIDAD DE TRABAJO </w:t>
      </w:r>
      <w:r w:rsidRPr="00BA3709">
        <w:rPr>
          <w:rFonts w:ascii="Times New Roman" w:hAnsi="Times New Roman" w:cs="Times New Roman"/>
          <w:b/>
          <w:bCs/>
          <w:i/>
          <w:iCs/>
          <w:color w:val="231F20"/>
          <w:lang w:val="es-EC"/>
        </w:rPr>
        <w:t xml:space="preserve">N° 2 </w:t>
      </w:r>
      <w:r w:rsidRPr="00BA3709">
        <w:rPr>
          <w:rFonts w:ascii="Times New Roman" w:hAnsi="Times New Roman" w:cs="Times New Roman"/>
          <w:b/>
          <w:i/>
          <w:color w:val="231F20"/>
          <w:lang w:val="es-EC"/>
        </w:rPr>
        <w:t>La Empresa</w:t>
      </w:r>
    </w:p>
    <w:p w:rsidR="00BA3709" w:rsidRPr="00BA3709" w:rsidRDefault="00BA3709" w:rsidP="00BA3709">
      <w:pPr>
        <w:pStyle w:val="Sinespaciado"/>
        <w:jc w:val="both"/>
        <w:rPr>
          <w:rFonts w:ascii="Times New Roman" w:hAnsi="Times New Roman" w:cs="Times New Roman"/>
          <w:color w:val="231F20"/>
          <w:lang w:val="es-EC"/>
        </w:rPr>
      </w:pPr>
      <w:r w:rsidRPr="00BA3709">
        <w:rPr>
          <w:rFonts w:ascii="Times New Roman" w:hAnsi="Times New Roman" w:cs="Times New Roman"/>
          <w:b/>
          <w:bCs/>
          <w:color w:val="231F20"/>
          <w:lang w:val="es-EC"/>
        </w:rPr>
        <w:t xml:space="preserve">Objetivo de la Unidad de Trabajo: </w:t>
      </w:r>
      <w:r w:rsidRPr="00BA3709">
        <w:rPr>
          <w:rFonts w:ascii="Times New Roman" w:hAnsi="Times New Roman" w:cs="Times New Roman"/>
          <w:color w:val="231F20"/>
          <w:lang w:val="es-EC"/>
        </w:rPr>
        <w:t>Analizar la organización y funcionamiento de las empresas en el Ecuador</w:t>
      </w:r>
    </w:p>
    <w:p w:rsidR="00BA3709" w:rsidRPr="00BA3709" w:rsidRDefault="00BA3709" w:rsidP="00BA3709">
      <w:pPr>
        <w:pStyle w:val="Sinespaciado"/>
        <w:jc w:val="both"/>
        <w:rPr>
          <w:rFonts w:ascii="Times New Roman" w:hAnsi="Times New Roman" w:cs="Times New Roman"/>
          <w:b/>
        </w:rPr>
      </w:pPr>
      <w:r w:rsidRPr="00BA3709">
        <w:rPr>
          <w:rFonts w:ascii="Times New Roman" w:hAnsi="Times New Roman" w:cs="Times New Roman"/>
          <w:b/>
        </w:rPr>
        <w:t>CONTENIDOS:</w:t>
      </w:r>
    </w:p>
    <w:p w:rsidR="00BA3709" w:rsidRPr="00BA3709" w:rsidRDefault="00BA3709" w:rsidP="00BA3709">
      <w:pPr>
        <w:pStyle w:val="Sinespaciado"/>
        <w:jc w:val="both"/>
        <w:rPr>
          <w:rFonts w:ascii="Times New Roman" w:hAnsi="Times New Roman" w:cs="Times New Roman"/>
        </w:rPr>
      </w:pPr>
      <w:r w:rsidRPr="00BA3709">
        <w:rPr>
          <w:rFonts w:ascii="Times New Roman" w:hAnsi="Times New Roman" w:cs="Times New Roman"/>
        </w:rPr>
        <w:t>1.- La empresa. Concepto, fines y funciones.</w:t>
      </w:r>
    </w:p>
    <w:p w:rsidR="00BA3709" w:rsidRPr="00BA3709" w:rsidRDefault="00BA3709" w:rsidP="00BA3709">
      <w:pPr>
        <w:pStyle w:val="Sinespaciado"/>
        <w:jc w:val="both"/>
        <w:rPr>
          <w:rFonts w:ascii="Times New Roman" w:hAnsi="Times New Roman" w:cs="Times New Roman"/>
        </w:rPr>
      </w:pPr>
      <w:r w:rsidRPr="00BA3709">
        <w:rPr>
          <w:rFonts w:ascii="Times New Roman" w:hAnsi="Times New Roman" w:cs="Times New Roman"/>
        </w:rPr>
        <w:t>2.- Constitución de una empresa</w:t>
      </w:r>
    </w:p>
    <w:p w:rsidR="00BA3709" w:rsidRPr="00BA3709" w:rsidRDefault="00BA3709" w:rsidP="00BA3709">
      <w:pPr>
        <w:pStyle w:val="Sinespaciado"/>
        <w:jc w:val="both"/>
        <w:rPr>
          <w:rFonts w:ascii="Times New Roman" w:hAnsi="Times New Roman" w:cs="Times New Roman"/>
        </w:rPr>
      </w:pPr>
      <w:r w:rsidRPr="00BA3709">
        <w:rPr>
          <w:rFonts w:ascii="Times New Roman" w:hAnsi="Times New Roman" w:cs="Times New Roman"/>
        </w:rPr>
        <w:t>3.- Clases de empresas.</w:t>
      </w:r>
    </w:p>
    <w:p w:rsidR="00BA3709" w:rsidRPr="00BA3709" w:rsidRDefault="00BA3709" w:rsidP="00BA3709">
      <w:pPr>
        <w:pStyle w:val="Sinespaciado"/>
        <w:jc w:val="both"/>
        <w:rPr>
          <w:rFonts w:ascii="Times New Roman" w:hAnsi="Times New Roman" w:cs="Times New Roman"/>
        </w:rPr>
      </w:pPr>
      <w:r w:rsidRPr="00BA3709">
        <w:rPr>
          <w:rFonts w:ascii="Times New Roman" w:hAnsi="Times New Roman" w:cs="Times New Roman"/>
        </w:rPr>
        <w:t>4.- Objetivos de la empresa pública y privada</w:t>
      </w:r>
    </w:p>
    <w:p w:rsidR="00BA3709" w:rsidRPr="00BA3709" w:rsidRDefault="00BA3709" w:rsidP="00BA3709">
      <w:pPr>
        <w:pStyle w:val="Sinespaciado"/>
        <w:jc w:val="both"/>
        <w:rPr>
          <w:rFonts w:ascii="Times New Roman" w:hAnsi="Times New Roman" w:cs="Times New Roman"/>
        </w:rPr>
      </w:pPr>
      <w:r w:rsidRPr="00BA3709">
        <w:rPr>
          <w:rFonts w:ascii="Times New Roman" w:hAnsi="Times New Roman" w:cs="Times New Roman"/>
        </w:rPr>
        <w:t>5.- Organización: Principios de organización</w:t>
      </w:r>
    </w:p>
    <w:p w:rsidR="00BA3709" w:rsidRPr="00BA3709" w:rsidRDefault="00BA3709" w:rsidP="00BA3709">
      <w:pPr>
        <w:pStyle w:val="Sinespaciado"/>
        <w:jc w:val="both"/>
        <w:rPr>
          <w:rFonts w:ascii="Times New Roman" w:hAnsi="Times New Roman" w:cs="Times New Roman"/>
        </w:rPr>
      </w:pPr>
      <w:r w:rsidRPr="00BA3709">
        <w:rPr>
          <w:rFonts w:ascii="Times New Roman" w:hAnsi="Times New Roman" w:cs="Times New Roman"/>
        </w:rPr>
        <w:t>6.- Organización: Jerárquica y funcional</w:t>
      </w:r>
    </w:p>
    <w:p w:rsidR="00BA3709" w:rsidRPr="00BA3709" w:rsidRDefault="00BA3709" w:rsidP="00BA3709">
      <w:pPr>
        <w:pStyle w:val="Sinespaciado"/>
        <w:jc w:val="both"/>
        <w:rPr>
          <w:rFonts w:ascii="Times New Roman" w:hAnsi="Times New Roman" w:cs="Times New Roman"/>
          <w:color w:val="000000"/>
          <w:lang w:val="es-EC"/>
        </w:rPr>
      </w:pPr>
      <w:r w:rsidRPr="00BA3709">
        <w:rPr>
          <w:rFonts w:ascii="Times New Roman" w:hAnsi="Times New Roman" w:cs="Times New Roman"/>
        </w:rPr>
        <w:t>7.- Organigramas tipo.</w:t>
      </w:r>
    </w:p>
    <w:p w:rsidR="00BA3709" w:rsidRPr="00BA3709" w:rsidRDefault="00BA3709" w:rsidP="00971B69">
      <w:pPr>
        <w:pStyle w:val="Sinespaciado"/>
        <w:rPr>
          <w:rFonts w:ascii="Times New Roman" w:hAnsi="Times New Roman" w:cs="Times New Roman"/>
          <w:lang w:val="es-EC"/>
        </w:rPr>
      </w:pPr>
    </w:p>
    <w:p w:rsidR="00BA3709" w:rsidRDefault="00BA3709" w:rsidP="00BA3709">
      <w:pPr>
        <w:pStyle w:val="Sinespaciado"/>
        <w:jc w:val="center"/>
        <w:rPr>
          <w:rFonts w:ascii="Times New Roman" w:hAnsi="Times New Roman" w:cs="Times New Roman"/>
          <w:lang w:val="es-EC"/>
        </w:rPr>
      </w:pPr>
      <w:r w:rsidRPr="00BA3709">
        <w:rPr>
          <w:rFonts w:ascii="Times New Roman" w:hAnsi="Times New Roman" w:cs="Times New Roman"/>
          <w:lang w:val="es-EC"/>
        </w:rPr>
        <w:t>DESARROLLO</w:t>
      </w:r>
    </w:p>
    <w:p w:rsidR="00BA3709" w:rsidRDefault="00BA3709" w:rsidP="00BA3709">
      <w:pPr>
        <w:pStyle w:val="Sinespaciado"/>
        <w:jc w:val="center"/>
        <w:rPr>
          <w:rFonts w:ascii="Times New Roman" w:hAnsi="Times New Roman" w:cs="Times New Roman"/>
          <w:lang w:val="es-EC"/>
        </w:rPr>
      </w:pPr>
    </w:p>
    <w:p w:rsidR="007E6505" w:rsidRPr="0063083D" w:rsidRDefault="00BA3709" w:rsidP="00BA3709">
      <w:pPr>
        <w:pStyle w:val="Sinespaciado"/>
        <w:jc w:val="both"/>
        <w:rPr>
          <w:rFonts w:ascii="Times New Roman" w:hAnsi="Times New Roman" w:cs="Times New Roman"/>
          <w:b/>
          <w:lang w:val="es-EC"/>
        </w:rPr>
      </w:pPr>
      <w:r w:rsidRPr="0063083D">
        <w:rPr>
          <w:rFonts w:ascii="Times New Roman" w:hAnsi="Times New Roman" w:cs="Times New Roman"/>
          <w:b/>
          <w:lang w:val="es-EC"/>
        </w:rPr>
        <w:t xml:space="preserve">1.- </w:t>
      </w:r>
      <w:r w:rsidRPr="0063083D">
        <w:rPr>
          <w:rFonts w:ascii="Times New Roman" w:hAnsi="Times New Roman" w:cs="Times New Roman"/>
          <w:b/>
          <w:u w:val="single"/>
          <w:lang w:val="es-EC"/>
        </w:rPr>
        <w:t>LA EMPRESA: CONCEPTO, FINES Y FUNCIONES</w:t>
      </w:r>
      <w:r w:rsidRPr="0063083D">
        <w:rPr>
          <w:rFonts w:ascii="Times New Roman" w:hAnsi="Times New Roman" w:cs="Times New Roman"/>
          <w:b/>
          <w:lang w:val="es-EC"/>
        </w:rPr>
        <w:t>.</w:t>
      </w:r>
    </w:p>
    <w:p w:rsidR="008851C6" w:rsidRPr="0063083D" w:rsidRDefault="008851C6" w:rsidP="00BA3709">
      <w:pPr>
        <w:pStyle w:val="Sinespaciado"/>
        <w:jc w:val="both"/>
        <w:rPr>
          <w:rFonts w:ascii="Times New Roman" w:hAnsi="Times New Roman" w:cs="Times New Roman"/>
          <w:lang w:val="es-EC"/>
        </w:rPr>
      </w:pPr>
    </w:p>
    <w:p w:rsidR="007E6505" w:rsidRDefault="001579EF" w:rsidP="00BA3709">
      <w:pPr>
        <w:pStyle w:val="Sinespaciado"/>
        <w:jc w:val="both"/>
        <w:rPr>
          <w:rFonts w:ascii="Times New Roman" w:hAnsi="Times New Roman" w:cs="Times New Roman"/>
          <w:lang w:val="es-EC"/>
        </w:rPr>
      </w:pPr>
      <w:r w:rsidRPr="0063083D">
        <w:rPr>
          <w:rFonts w:ascii="Times New Roman" w:hAnsi="Times New Roman" w:cs="Times New Roman"/>
          <w:b/>
          <w:lang w:val="es-EC"/>
        </w:rPr>
        <w:t>Concepto</w:t>
      </w:r>
      <w:r w:rsidRPr="0063083D">
        <w:rPr>
          <w:rFonts w:ascii="Times New Roman" w:hAnsi="Times New Roman" w:cs="Times New Roman"/>
          <w:lang w:val="es-EC"/>
        </w:rPr>
        <w:t>.-</w:t>
      </w:r>
      <w:r w:rsidR="007E6505" w:rsidRPr="0063083D">
        <w:rPr>
          <w:rFonts w:ascii="Times New Roman" w:hAnsi="Times New Roman" w:cs="Times New Roman"/>
          <w:lang w:val="es-EC"/>
        </w:rPr>
        <w:t>Es una entidad compuesta por capital y trabajo que se dedica a actividades de producción, comercialización y prestación de servicios a la colectividad.</w:t>
      </w:r>
    </w:p>
    <w:p w:rsidR="0063083D" w:rsidRPr="0063083D" w:rsidRDefault="0063083D" w:rsidP="00BA3709">
      <w:pPr>
        <w:pStyle w:val="Sinespaciado"/>
        <w:jc w:val="both"/>
        <w:rPr>
          <w:rFonts w:ascii="Times New Roman" w:hAnsi="Times New Roman" w:cs="Times New Roman"/>
          <w:lang w:val="es-EC"/>
        </w:rPr>
      </w:pPr>
    </w:p>
    <w:p w:rsidR="00EE0273" w:rsidRPr="0063083D" w:rsidRDefault="001579EF" w:rsidP="00BA3709">
      <w:pPr>
        <w:pStyle w:val="Sinespaciado"/>
        <w:jc w:val="both"/>
        <w:rPr>
          <w:rFonts w:ascii="Times New Roman" w:hAnsi="Times New Roman" w:cs="Times New Roman"/>
          <w:lang w:val="es-EC"/>
        </w:rPr>
      </w:pPr>
      <w:r w:rsidRPr="0063083D">
        <w:rPr>
          <w:rFonts w:ascii="Times New Roman" w:hAnsi="Times New Roman" w:cs="Times New Roman"/>
          <w:b/>
          <w:lang w:val="es-EC"/>
        </w:rPr>
        <w:t>Fines.</w:t>
      </w:r>
      <w:r w:rsidRPr="0063083D">
        <w:rPr>
          <w:rFonts w:ascii="Times New Roman" w:hAnsi="Times New Roman" w:cs="Times New Roman"/>
          <w:lang w:val="es-EC"/>
        </w:rPr>
        <w:t xml:space="preserve">- La empresa tiene los siguientes fines:    </w:t>
      </w:r>
    </w:p>
    <w:p w:rsidR="001579EF" w:rsidRPr="0063083D" w:rsidRDefault="001579EF" w:rsidP="00EE0273">
      <w:pPr>
        <w:pStyle w:val="Sinespaciado"/>
        <w:numPr>
          <w:ilvl w:val="0"/>
          <w:numId w:val="6"/>
        </w:numPr>
        <w:jc w:val="both"/>
        <w:rPr>
          <w:rFonts w:ascii="Times New Roman" w:hAnsi="Times New Roman" w:cs="Times New Roman"/>
          <w:lang w:val="es-EC"/>
        </w:rPr>
      </w:pPr>
      <w:r w:rsidRPr="0063083D">
        <w:rPr>
          <w:rFonts w:ascii="Times New Roman" w:hAnsi="Times New Roman" w:cs="Times New Roman"/>
          <w:lang w:val="es-EC"/>
        </w:rPr>
        <w:t>Prestar un servicio</w:t>
      </w:r>
    </w:p>
    <w:p w:rsidR="001579EF" w:rsidRPr="0063083D" w:rsidRDefault="001579EF" w:rsidP="00EE0273">
      <w:pPr>
        <w:pStyle w:val="Sinespaciado"/>
        <w:numPr>
          <w:ilvl w:val="0"/>
          <w:numId w:val="6"/>
        </w:numPr>
        <w:jc w:val="both"/>
        <w:rPr>
          <w:rFonts w:ascii="Times New Roman" w:hAnsi="Times New Roman" w:cs="Times New Roman"/>
          <w:lang w:val="es-EC"/>
        </w:rPr>
      </w:pPr>
      <w:r w:rsidRPr="0063083D">
        <w:rPr>
          <w:rFonts w:ascii="Times New Roman" w:hAnsi="Times New Roman" w:cs="Times New Roman"/>
          <w:lang w:val="es-EC"/>
        </w:rPr>
        <w:t>Producir bienes económicos</w:t>
      </w:r>
    </w:p>
    <w:p w:rsidR="000C2594" w:rsidRPr="0063083D" w:rsidRDefault="000C2594" w:rsidP="008D2106">
      <w:pPr>
        <w:pStyle w:val="Sinespaciado"/>
        <w:numPr>
          <w:ilvl w:val="0"/>
          <w:numId w:val="6"/>
        </w:numPr>
        <w:ind w:left="426" w:firstLine="0"/>
        <w:jc w:val="both"/>
        <w:rPr>
          <w:rFonts w:ascii="Times New Roman" w:hAnsi="Times New Roman" w:cs="Times New Roman"/>
          <w:lang w:val="es-EC"/>
        </w:rPr>
      </w:pPr>
      <w:r w:rsidRPr="0063083D">
        <w:rPr>
          <w:rFonts w:ascii="Times New Roman" w:hAnsi="Times New Roman" w:cs="Times New Roman"/>
          <w:lang w:val="es-EC"/>
        </w:rPr>
        <w:t>Restituir los bienes consumidos para continuar su actividad</w:t>
      </w:r>
      <w:r w:rsidR="00EE0273" w:rsidRPr="0063083D">
        <w:rPr>
          <w:rFonts w:ascii="Times New Roman" w:hAnsi="Times New Roman" w:cs="Times New Roman"/>
          <w:lang w:val="es-EC"/>
        </w:rPr>
        <w:t>.</w:t>
      </w:r>
    </w:p>
    <w:p w:rsidR="000C2594" w:rsidRPr="0063083D" w:rsidRDefault="000C2594" w:rsidP="00EE0273">
      <w:pPr>
        <w:pStyle w:val="Sinespaciado"/>
        <w:numPr>
          <w:ilvl w:val="0"/>
          <w:numId w:val="6"/>
        </w:numPr>
        <w:jc w:val="both"/>
        <w:rPr>
          <w:rFonts w:ascii="Times New Roman" w:hAnsi="Times New Roman" w:cs="Times New Roman"/>
          <w:lang w:val="es-EC"/>
        </w:rPr>
      </w:pPr>
      <w:r w:rsidRPr="0063083D">
        <w:rPr>
          <w:rFonts w:ascii="Times New Roman" w:hAnsi="Times New Roman" w:cs="Times New Roman"/>
          <w:lang w:val="es-EC"/>
        </w:rPr>
        <w:t>Contribuir al progreso de la sociedad y del bienestar social.</w:t>
      </w:r>
    </w:p>
    <w:p w:rsidR="000C2594" w:rsidRPr="0063083D" w:rsidRDefault="000C2594" w:rsidP="00BA3709">
      <w:pPr>
        <w:pStyle w:val="Sinespaciado"/>
        <w:jc w:val="both"/>
        <w:rPr>
          <w:rFonts w:ascii="Times New Roman" w:hAnsi="Times New Roman" w:cs="Times New Roman"/>
          <w:b/>
          <w:lang w:val="es-EC"/>
        </w:rPr>
      </w:pPr>
    </w:p>
    <w:p w:rsidR="009F3AB6" w:rsidRDefault="001579EF" w:rsidP="008D2106">
      <w:pPr>
        <w:pStyle w:val="NormalWeb"/>
        <w:shd w:val="clear" w:color="auto" w:fill="FFFFFF"/>
        <w:spacing w:before="0" w:beforeAutospacing="0" w:after="0" w:afterAutospacing="0"/>
        <w:jc w:val="both"/>
        <w:rPr>
          <w:sz w:val="22"/>
          <w:szCs w:val="22"/>
        </w:rPr>
      </w:pPr>
      <w:r w:rsidRPr="0063083D">
        <w:rPr>
          <w:b/>
          <w:sz w:val="22"/>
          <w:szCs w:val="22"/>
          <w:lang w:val="es-EC"/>
        </w:rPr>
        <w:t>Funciones</w:t>
      </w:r>
      <w:r w:rsidRPr="0063083D">
        <w:rPr>
          <w:sz w:val="22"/>
          <w:szCs w:val="22"/>
          <w:lang w:val="es-EC"/>
        </w:rPr>
        <w:t xml:space="preserve">.-  </w:t>
      </w:r>
      <w:r w:rsidR="009F3AB6" w:rsidRPr="009F3AB6">
        <w:rPr>
          <w:sz w:val="22"/>
          <w:szCs w:val="22"/>
        </w:rPr>
        <w:t>Las actividades que se realizan en una</w:t>
      </w:r>
      <w:r w:rsidR="009F3AB6" w:rsidRPr="009F3AB6">
        <w:rPr>
          <w:rStyle w:val="apple-converted-space"/>
          <w:sz w:val="22"/>
          <w:szCs w:val="22"/>
        </w:rPr>
        <w:t> </w:t>
      </w:r>
      <w:hyperlink r:id="rId6" w:tgtFrame="_blank" w:history="1">
        <w:r w:rsidR="009F3AB6" w:rsidRPr="009F3AB6">
          <w:rPr>
            <w:rStyle w:val="Hipervnculo"/>
            <w:bCs/>
            <w:color w:val="auto"/>
            <w:sz w:val="22"/>
            <w:szCs w:val="22"/>
            <w:u w:val="none"/>
          </w:rPr>
          <w:t>empresa</w:t>
        </w:r>
      </w:hyperlink>
      <w:r w:rsidR="009F3AB6" w:rsidRPr="009F3AB6">
        <w:rPr>
          <w:rStyle w:val="apple-converted-space"/>
          <w:sz w:val="22"/>
          <w:szCs w:val="22"/>
        </w:rPr>
        <w:t> </w:t>
      </w:r>
      <w:r w:rsidR="009F3AB6" w:rsidRPr="009F3AB6">
        <w:rPr>
          <w:sz w:val="22"/>
          <w:szCs w:val="22"/>
        </w:rPr>
        <w:t>se agrupan en las siguientes</w:t>
      </w:r>
      <w:r w:rsidR="009F3AB6">
        <w:rPr>
          <w:sz w:val="22"/>
          <w:szCs w:val="22"/>
        </w:rPr>
        <w:t xml:space="preserve"> </w:t>
      </w:r>
      <w:r w:rsidR="009F3AB6" w:rsidRPr="009F3AB6">
        <w:rPr>
          <w:bCs/>
          <w:sz w:val="22"/>
          <w:szCs w:val="22"/>
        </w:rPr>
        <w:t>funciones o</w:t>
      </w:r>
      <w:r w:rsidR="009F3AB6" w:rsidRPr="009F3AB6">
        <w:rPr>
          <w:rStyle w:val="apple-converted-space"/>
          <w:bCs/>
          <w:sz w:val="22"/>
          <w:szCs w:val="22"/>
        </w:rPr>
        <w:t> </w:t>
      </w:r>
      <w:hyperlink r:id="rId7" w:tgtFrame="_blank" w:history="1">
        <w:r w:rsidR="009F3AB6" w:rsidRPr="009F3AB6">
          <w:rPr>
            <w:rStyle w:val="Hipervnculo"/>
            <w:bCs/>
            <w:color w:val="auto"/>
            <w:sz w:val="22"/>
            <w:szCs w:val="22"/>
            <w:u w:val="none"/>
          </w:rPr>
          <w:t>áreas funcionales</w:t>
        </w:r>
      </w:hyperlink>
      <w:r w:rsidR="009F3AB6" w:rsidRPr="009F3AB6">
        <w:rPr>
          <w:sz w:val="22"/>
          <w:szCs w:val="22"/>
        </w:rPr>
        <w:t>:</w:t>
      </w:r>
    </w:p>
    <w:p w:rsidR="009F3AB6" w:rsidRPr="009F3AB6" w:rsidRDefault="009F3AB6" w:rsidP="008D2106">
      <w:pPr>
        <w:pStyle w:val="NormalWeb"/>
        <w:shd w:val="clear" w:color="auto" w:fill="FFFFFF"/>
        <w:spacing w:before="0" w:beforeAutospacing="0" w:after="0" w:afterAutospacing="0"/>
        <w:ind w:left="216"/>
        <w:jc w:val="both"/>
        <w:rPr>
          <w:sz w:val="22"/>
          <w:szCs w:val="22"/>
        </w:rPr>
      </w:pPr>
    </w:p>
    <w:p w:rsidR="009F3AB6" w:rsidRPr="009F3AB6" w:rsidRDefault="009F3AB6" w:rsidP="008D2106">
      <w:pPr>
        <w:pStyle w:val="NormalWeb"/>
        <w:numPr>
          <w:ilvl w:val="0"/>
          <w:numId w:val="11"/>
        </w:numPr>
        <w:shd w:val="clear" w:color="auto" w:fill="FFFFFF"/>
        <w:spacing w:before="0" w:beforeAutospacing="0" w:after="0" w:afterAutospacing="0"/>
        <w:jc w:val="both"/>
        <w:rPr>
          <w:sz w:val="22"/>
          <w:szCs w:val="22"/>
        </w:rPr>
      </w:pPr>
      <w:r w:rsidRPr="009F3AB6">
        <w:rPr>
          <w:b/>
          <w:bCs/>
          <w:sz w:val="22"/>
          <w:szCs w:val="22"/>
        </w:rPr>
        <w:t>Producción</w:t>
      </w:r>
      <w:r w:rsidRPr="009F3AB6">
        <w:rPr>
          <w:sz w:val="22"/>
          <w:szCs w:val="22"/>
        </w:rPr>
        <w:t>: hay que tener en cuenta que supone tanto el aprovisionamiento de los factores productivos (materias primas, mercancías, energía, servicios externos, etcétera) como su posterior transformación en bienes y servicios capaces de satisfacer las necesidades.</w:t>
      </w:r>
    </w:p>
    <w:p w:rsidR="009F3AB6" w:rsidRPr="009F3AB6" w:rsidRDefault="009F3AB6" w:rsidP="008D2106">
      <w:pPr>
        <w:pStyle w:val="NormalWeb"/>
        <w:numPr>
          <w:ilvl w:val="0"/>
          <w:numId w:val="11"/>
        </w:numPr>
        <w:shd w:val="clear" w:color="auto" w:fill="FFFFFF"/>
        <w:spacing w:before="0" w:beforeAutospacing="0" w:after="0" w:afterAutospacing="0"/>
        <w:jc w:val="both"/>
        <w:rPr>
          <w:sz w:val="22"/>
          <w:szCs w:val="22"/>
        </w:rPr>
      </w:pPr>
      <w:r w:rsidRPr="009F3AB6">
        <w:rPr>
          <w:b/>
          <w:bCs/>
          <w:sz w:val="22"/>
          <w:szCs w:val="22"/>
        </w:rPr>
        <w:t>Comercialización</w:t>
      </w:r>
      <w:r w:rsidRPr="009F3AB6">
        <w:rPr>
          <w:sz w:val="22"/>
          <w:szCs w:val="22"/>
        </w:rPr>
        <w:t>: una vez producido el producto tiene que llegar hasta el consumidor a través de su comercialización y distribución. Esta función se conoce como Marketing y adquiere gran importancia en los actuales mercados en los que la</w:t>
      </w:r>
      <w:r w:rsidRPr="009F3AB6">
        <w:rPr>
          <w:rStyle w:val="apple-converted-space"/>
          <w:sz w:val="22"/>
          <w:szCs w:val="22"/>
        </w:rPr>
        <w:t> </w:t>
      </w:r>
      <w:hyperlink r:id="rId8" w:tgtFrame="_blank" w:history="1">
        <w:r w:rsidRPr="009F3AB6">
          <w:rPr>
            <w:rStyle w:val="Hipervnculo"/>
            <w:bCs/>
            <w:color w:val="auto"/>
            <w:sz w:val="22"/>
            <w:szCs w:val="22"/>
            <w:u w:val="none"/>
          </w:rPr>
          <w:t>empresa</w:t>
        </w:r>
      </w:hyperlink>
      <w:r w:rsidRPr="009F3AB6">
        <w:rPr>
          <w:rStyle w:val="apple-converted-space"/>
          <w:sz w:val="22"/>
          <w:szCs w:val="22"/>
        </w:rPr>
        <w:t> </w:t>
      </w:r>
      <w:r w:rsidRPr="009F3AB6">
        <w:rPr>
          <w:sz w:val="22"/>
          <w:szCs w:val="22"/>
        </w:rPr>
        <w:t>tiene que llamar la atención del consumidor frente a la competencia.</w:t>
      </w:r>
    </w:p>
    <w:p w:rsidR="009F3AB6" w:rsidRPr="009F3AB6" w:rsidRDefault="009F3AB6" w:rsidP="008D2106">
      <w:pPr>
        <w:pStyle w:val="NormalWeb"/>
        <w:numPr>
          <w:ilvl w:val="0"/>
          <w:numId w:val="11"/>
        </w:numPr>
        <w:shd w:val="clear" w:color="auto" w:fill="FFFFFF"/>
        <w:spacing w:before="0" w:beforeAutospacing="0" w:after="0" w:afterAutospacing="0"/>
        <w:jc w:val="both"/>
        <w:rPr>
          <w:sz w:val="22"/>
          <w:szCs w:val="22"/>
        </w:rPr>
      </w:pPr>
      <w:r w:rsidRPr="009F3AB6">
        <w:rPr>
          <w:b/>
          <w:bCs/>
          <w:sz w:val="22"/>
          <w:szCs w:val="22"/>
        </w:rPr>
        <w:t>Recursos Humanos</w:t>
      </w:r>
      <w:r w:rsidRPr="009F3AB6">
        <w:rPr>
          <w:sz w:val="22"/>
          <w:szCs w:val="22"/>
        </w:rPr>
        <w:t>: organiza y gestiona el personal de la</w:t>
      </w:r>
      <w:r w:rsidRPr="009F3AB6">
        <w:rPr>
          <w:rStyle w:val="apple-converted-space"/>
          <w:sz w:val="22"/>
          <w:szCs w:val="22"/>
        </w:rPr>
        <w:t> </w:t>
      </w:r>
      <w:hyperlink r:id="rId9" w:tgtFrame="_blank" w:history="1">
        <w:r w:rsidRPr="009F3AB6">
          <w:rPr>
            <w:rStyle w:val="Hipervnculo"/>
            <w:bCs/>
            <w:color w:val="auto"/>
            <w:sz w:val="22"/>
            <w:szCs w:val="22"/>
            <w:u w:val="none"/>
          </w:rPr>
          <w:t>empresa</w:t>
        </w:r>
      </w:hyperlink>
      <w:r w:rsidRPr="009F3AB6">
        <w:rPr>
          <w:sz w:val="22"/>
          <w:szCs w:val="22"/>
        </w:rPr>
        <w:t>, es decir, se encarga de la selección, contratación, formación y motivación de los trabajadores.</w:t>
      </w:r>
    </w:p>
    <w:p w:rsidR="009F3AB6" w:rsidRPr="009F3AB6" w:rsidRDefault="009F3AB6" w:rsidP="008D2106">
      <w:pPr>
        <w:pStyle w:val="NormalWeb"/>
        <w:numPr>
          <w:ilvl w:val="0"/>
          <w:numId w:val="11"/>
        </w:numPr>
        <w:shd w:val="clear" w:color="auto" w:fill="FFFFFF"/>
        <w:spacing w:before="0" w:beforeAutospacing="0" w:after="0" w:afterAutospacing="0"/>
        <w:jc w:val="both"/>
        <w:rPr>
          <w:sz w:val="22"/>
          <w:szCs w:val="22"/>
        </w:rPr>
      </w:pPr>
      <w:r w:rsidRPr="009F3AB6">
        <w:rPr>
          <w:b/>
          <w:bCs/>
          <w:sz w:val="22"/>
          <w:szCs w:val="22"/>
        </w:rPr>
        <w:t>Financiación</w:t>
      </w:r>
      <w:r w:rsidRPr="009F3AB6">
        <w:rPr>
          <w:b/>
          <w:sz w:val="22"/>
          <w:szCs w:val="22"/>
        </w:rPr>
        <w:t>:</w:t>
      </w:r>
      <w:r w:rsidRPr="009F3AB6">
        <w:rPr>
          <w:sz w:val="22"/>
          <w:szCs w:val="22"/>
        </w:rPr>
        <w:t xml:space="preserve"> a través de esta función la</w:t>
      </w:r>
      <w:r w:rsidRPr="009F3AB6">
        <w:rPr>
          <w:rStyle w:val="apple-converted-space"/>
          <w:sz w:val="22"/>
          <w:szCs w:val="22"/>
        </w:rPr>
        <w:t> </w:t>
      </w:r>
      <w:hyperlink r:id="rId10" w:tgtFrame="_blank" w:history="1">
        <w:r w:rsidRPr="009F3AB6">
          <w:rPr>
            <w:rStyle w:val="Hipervnculo"/>
            <w:bCs/>
            <w:color w:val="auto"/>
            <w:sz w:val="22"/>
            <w:szCs w:val="22"/>
            <w:u w:val="none"/>
          </w:rPr>
          <w:t>empresa</w:t>
        </w:r>
      </w:hyperlink>
      <w:r w:rsidRPr="009F3AB6">
        <w:rPr>
          <w:rStyle w:val="apple-converted-space"/>
          <w:sz w:val="22"/>
          <w:szCs w:val="22"/>
        </w:rPr>
        <w:t> </w:t>
      </w:r>
      <w:r w:rsidRPr="009F3AB6">
        <w:rPr>
          <w:sz w:val="22"/>
          <w:szCs w:val="22"/>
        </w:rPr>
        <w:t>capta los fondos necesarios para el funcionamiento de la</w:t>
      </w:r>
      <w:r w:rsidRPr="009F3AB6">
        <w:rPr>
          <w:rStyle w:val="apple-converted-space"/>
          <w:sz w:val="22"/>
          <w:szCs w:val="22"/>
        </w:rPr>
        <w:t> </w:t>
      </w:r>
      <w:hyperlink r:id="rId11" w:tgtFrame="_blank" w:history="1">
        <w:r w:rsidRPr="009F3AB6">
          <w:rPr>
            <w:rStyle w:val="Hipervnculo"/>
            <w:bCs/>
            <w:color w:val="auto"/>
            <w:sz w:val="22"/>
            <w:szCs w:val="22"/>
            <w:u w:val="none"/>
          </w:rPr>
          <w:t>empresa</w:t>
        </w:r>
      </w:hyperlink>
      <w:r w:rsidRPr="009F3AB6">
        <w:rPr>
          <w:rStyle w:val="apple-converted-space"/>
          <w:sz w:val="22"/>
          <w:szCs w:val="22"/>
        </w:rPr>
        <w:t> </w:t>
      </w:r>
      <w:r w:rsidRPr="009F3AB6">
        <w:rPr>
          <w:sz w:val="22"/>
          <w:szCs w:val="22"/>
        </w:rPr>
        <w:t>y realiza las inversiones necesarias, es decir, dirige las fuentes de financiación hacia los recursos para los que se destinan.</w:t>
      </w:r>
    </w:p>
    <w:p w:rsidR="009F3AB6" w:rsidRPr="009F3AB6" w:rsidRDefault="009F3AB6" w:rsidP="008D2106">
      <w:pPr>
        <w:pStyle w:val="NormalWeb"/>
        <w:numPr>
          <w:ilvl w:val="0"/>
          <w:numId w:val="11"/>
        </w:numPr>
        <w:shd w:val="clear" w:color="auto" w:fill="FFFFFF"/>
        <w:spacing w:before="0" w:beforeAutospacing="0" w:after="0" w:afterAutospacing="0"/>
        <w:jc w:val="both"/>
        <w:rPr>
          <w:sz w:val="22"/>
          <w:szCs w:val="22"/>
        </w:rPr>
      </w:pPr>
      <w:r w:rsidRPr="009F3AB6">
        <w:rPr>
          <w:b/>
          <w:bCs/>
          <w:sz w:val="22"/>
          <w:szCs w:val="22"/>
        </w:rPr>
        <w:t>Administración</w:t>
      </w:r>
      <w:r w:rsidRPr="009F3AB6">
        <w:rPr>
          <w:bCs/>
          <w:sz w:val="22"/>
          <w:szCs w:val="22"/>
        </w:rPr>
        <w:t>:</w:t>
      </w:r>
      <w:r w:rsidRPr="009F3AB6">
        <w:rPr>
          <w:rStyle w:val="apple-converted-space"/>
          <w:sz w:val="22"/>
          <w:szCs w:val="22"/>
        </w:rPr>
        <w:t> </w:t>
      </w:r>
      <w:r w:rsidRPr="009F3AB6">
        <w:rPr>
          <w:sz w:val="22"/>
          <w:szCs w:val="22"/>
        </w:rPr>
        <w:t>se refiere a la organización de la</w:t>
      </w:r>
      <w:r w:rsidRPr="009F3AB6">
        <w:rPr>
          <w:rStyle w:val="apple-converted-space"/>
          <w:sz w:val="22"/>
          <w:szCs w:val="22"/>
        </w:rPr>
        <w:t> </w:t>
      </w:r>
      <w:hyperlink r:id="rId12" w:tgtFrame="_blank" w:history="1">
        <w:r w:rsidRPr="009F3AB6">
          <w:rPr>
            <w:rStyle w:val="Hipervnculo"/>
            <w:bCs/>
            <w:color w:val="auto"/>
            <w:sz w:val="22"/>
            <w:szCs w:val="22"/>
            <w:u w:val="none"/>
          </w:rPr>
          <w:t>empresa</w:t>
        </w:r>
      </w:hyperlink>
      <w:r w:rsidRPr="009F3AB6">
        <w:rPr>
          <w:rStyle w:val="apple-converted-space"/>
          <w:sz w:val="22"/>
          <w:szCs w:val="22"/>
        </w:rPr>
        <w:t> </w:t>
      </w:r>
      <w:r w:rsidRPr="009F3AB6">
        <w:rPr>
          <w:sz w:val="22"/>
          <w:szCs w:val="22"/>
        </w:rPr>
        <w:t>en su conjunto, es decir, se encarga de repartir tareas y niveles jerárquicos, de asignar responsabilidades y, por tanto, también nos referimos a esta labor como la función de dirección.</w:t>
      </w:r>
    </w:p>
    <w:p w:rsidR="00EE0273" w:rsidRPr="009F3AB6" w:rsidRDefault="009F3AB6" w:rsidP="008D2106">
      <w:pPr>
        <w:pStyle w:val="NormalWeb"/>
        <w:numPr>
          <w:ilvl w:val="0"/>
          <w:numId w:val="11"/>
        </w:numPr>
        <w:shd w:val="clear" w:color="auto" w:fill="FFFFFF"/>
        <w:spacing w:before="0" w:beforeAutospacing="0" w:after="0" w:afterAutospacing="0"/>
        <w:jc w:val="both"/>
        <w:rPr>
          <w:sz w:val="22"/>
          <w:szCs w:val="22"/>
        </w:rPr>
      </w:pPr>
      <w:r w:rsidRPr="009F3AB6">
        <w:rPr>
          <w:rStyle w:val="apple-converted-space"/>
          <w:b/>
          <w:sz w:val="22"/>
          <w:szCs w:val="22"/>
        </w:rPr>
        <w:t> </w:t>
      </w:r>
      <w:proofErr w:type="spellStart"/>
      <w:r w:rsidRPr="009F3AB6">
        <w:rPr>
          <w:b/>
          <w:bCs/>
          <w:sz w:val="22"/>
          <w:szCs w:val="22"/>
        </w:rPr>
        <w:t>I+D+i</w:t>
      </w:r>
      <w:proofErr w:type="spellEnd"/>
      <w:r w:rsidRPr="009F3AB6">
        <w:rPr>
          <w:b/>
          <w:bCs/>
          <w:sz w:val="22"/>
          <w:szCs w:val="22"/>
        </w:rPr>
        <w:t xml:space="preserve"> (Investigación, desarrollo e innovación):</w:t>
      </w:r>
      <w:r w:rsidRPr="009F3AB6">
        <w:rPr>
          <w:rStyle w:val="apple-converted-space"/>
          <w:sz w:val="22"/>
          <w:szCs w:val="22"/>
        </w:rPr>
        <w:t> </w:t>
      </w:r>
      <w:r w:rsidRPr="009F3AB6">
        <w:rPr>
          <w:sz w:val="22"/>
          <w:szCs w:val="22"/>
        </w:rPr>
        <w:t>hoy en día el desarrollo tecnológico es una función vital para el futuro de las</w:t>
      </w:r>
      <w:r>
        <w:rPr>
          <w:sz w:val="22"/>
          <w:szCs w:val="22"/>
        </w:rPr>
        <w:t xml:space="preserve"> </w:t>
      </w:r>
      <w:hyperlink r:id="rId13" w:tgtFrame="_blank" w:history="1">
        <w:r w:rsidRPr="009F3AB6">
          <w:rPr>
            <w:rStyle w:val="Hipervnculo"/>
            <w:bCs/>
            <w:color w:val="auto"/>
            <w:sz w:val="22"/>
            <w:szCs w:val="22"/>
            <w:u w:val="none"/>
          </w:rPr>
          <w:t>empresas</w:t>
        </w:r>
      </w:hyperlink>
      <w:r w:rsidRPr="009F3AB6">
        <w:rPr>
          <w:rStyle w:val="apple-converted-space"/>
          <w:sz w:val="22"/>
          <w:szCs w:val="22"/>
        </w:rPr>
        <w:t> </w:t>
      </w:r>
      <w:r w:rsidRPr="009F3AB6">
        <w:rPr>
          <w:sz w:val="22"/>
          <w:szCs w:val="22"/>
        </w:rPr>
        <w:t>en su objetivo de mejorar los procesos productivos pero también se incluye en esta función cualquier innovación en el resto de funciones que suponga una mejora de la</w:t>
      </w:r>
      <w:r w:rsidRPr="009F3AB6">
        <w:rPr>
          <w:rStyle w:val="apple-converted-space"/>
          <w:sz w:val="22"/>
          <w:szCs w:val="22"/>
        </w:rPr>
        <w:t> </w:t>
      </w:r>
      <w:hyperlink r:id="rId14" w:tgtFrame="_blank" w:history="1">
        <w:r w:rsidRPr="009F3AB6">
          <w:rPr>
            <w:rStyle w:val="Hipervnculo"/>
            <w:bCs/>
            <w:color w:val="auto"/>
            <w:sz w:val="22"/>
            <w:szCs w:val="22"/>
            <w:u w:val="none"/>
          </w:rPr>
          <w:t>empresa</w:t>
        </w:r>
      </w:hyperlink>
      <w:r w:rsidRPr="009F3AB6">
        <w:rPr>
          <w:sz w:val="22"/>
          <w:szCs w:val="22"/>
        </w:rPr>
        <w:t>.</w:t>
      </w:r>
    </w:p>
    <w:p w:rsidR="007E6505" w:rsidRPr="009F3AB6" w:rsidRDefault="001579EF" w:rsidP="008D2106">
      <w:pPr>
        <w:pStyle w:val="Sinespaciado"/>
        <w:jc w:val="both"/>
        <w:rPr>
          <w:rFonts w:ascii="Times New Roman" w:hAnsi="Times New Roman" w:cs="Times New Roman"/>
          <w:lang w:val="es-EC"/>
        </w:rPr>
      </w:pPr>
      <w:r w:rsidRPr="009F3AB6">
        <w:rPr>
          <w:rFonts w:ascii="Times New Roman" w:hAnsi="Times New Roman" w:cs="Times New Roman"/>
          <w:lang w:val="es-EC"/>
        </w:rPr>
        <w:t xml:space="preserve">                                                            </w:t>
      </w:r>
    </w:p>
    <w:p w:rsidR="00AF03A0" w:rsidRDefault="00AF03A0" w:rsidP="008D2106">
      <w:pPr>
        <w:pStyle w:val="Sinespaciado"/>
        <w:jc w:val="both"/>
        <w:rPr>
          <w:rFonts w:ascii="Times New Roman" w:hAnsi="Times New Roman" w:cs="Times New Roman"/>
          <w:b/>
        </w:rPr>
      </w:pPr>
    </w:p>
    <w:p w:rsidR="00AF03A0" w:rsidRDefault="00AF03A0" w:rsidP="008D2106">
      <w:pPr>
        <w:pStyle w:val="Sinespaciado"/>
        <w:jc w:val="both"/>
        <w:rPr>
          <w:rFonts w:ascii="Times New Roman" w:hAnsi="Times New Roman" w:cs="Times New Roman"/>
          <w:b/>
        </w:rPr>
      </w:pPr>
    </w:p>
    <w:p w:rsidR="00AF03A0" w:rsidRDefault="00AF03A0" w:rsidP="008D2106">
      <w:pPr>
        <w:pStyle w:val="Sinespaciado"/>
        <w:jc w:val="both"/>
        <w:rPr>
          <w:rFonts w:ascii="Times New Roman" w:hAnsi="Times New Roman" w:cs="Times New Roman"/>
          <w:b/>
        </w:rPr>
      </w:pPr>
    </w:p>
    <w:p w:rsidR="00BA3709" w:rsidRDefault="00BA3709" w:rsidP="008D2106">
      <w:pPr>
        <w:pStyle w:val="Sinespaciado"/>
        <w:jc w:val="both"/>
        <w:rPr>
          <w:rFonts w:ascii="Times New Roman" w:hAnsi="Times New Roman" w:cs="Times New Roman"/>
          <w:b/>
          <w:u w:val="single"/>
        </w:rPr>
      </w:pPr>
      <w:r w:rsidRPr="007E6505">
        <w:rPr>
          <w:rFonts w:ascii="Times New Roman" w:hAnsi="Times New Roman" w:cs="Times New Roman"/>
          <w:b/>
        </w:rPr>
        <w:lastRenderedPageBreak/>
        <w:t xml:space="preserve">2.- </w:t>
      </w:r>
      <w:r w:rsidRPr="007E6505">
        <w:rPr>
          <w:rFonts w:ascii="Times New Roman" w:hAnsi="Times New Roman" w:cs="Times New Roman"/>
          <w:b/>
          <w:u w:val="single"/>
        </w:rPr>
        <w:t>CONSTITUCIÓN DE UNA EMPRESA</w:t>
      </w:r>
    </w:p>
    <w:p w:rsidR="008851C6" w:rsidRDefault="008851C6" w:rsidP="008D2106">
      <w:pPr>
        <w:pStyle w:val="Sinespaciado"/>
        <w:jc w:val="both"/>
        <w:rPr>
          <w:rFonts w:ascii="Times New Roman" w:hAnsi="Times New Roman" w:cs="Times New Roman"/>
          <w:b/>
          <w:u w:val="single"/>
        </w:rPr>
      </w:pPr>
    </w:p>
    <w:p w:rsidR="00D10624" w:rsidRDefault="00D10624" w:rsidP="008D2106">
      <w:pPr>
        <w:pStyle w:val="Sinespaciado"/>
        <w:jc w:val="both"/>
        <w:rPr>
          <w:rFonts w:ascii="Times New Roman" w:hAnsi="Times New Roman" w:cs="Times New Roman"/>
        </w:rPr>
      </w:pPr>
      <w:r>
        <w:rPr>
          <w:rFonts w:ascii="Times New Roman" w:hAnsi="Times New Roman" w:cs="Times New Roman"/>
        </w:rPr>
        <w:t>En el Ecuador la Ley de Compañías establece las siguientes</w:t>
      </w:r>
      <w:r w:rsidR="008D2106">
        <w:rPr>
          <w:rFonts w:ascii="Times New Roman" w:hAnsi="Times New Roman" w:cs="Times New Roman"/>
        </w:rPr>
        <w:t xml:space="preserve"> sociedades</w:t>
      </w:r>
      <w:r>
        <w:rPr>
          <w:rFonts w:ascii="Times New Roman" w:hAnsi="Times New Roman" w:cs="Times New Roman"/>
        </w:rPr>
        <w:t>:</w:t>
      </w:r>
      <w:r w:rsidR="008D2106">
        <w:rPr>
          <w:rFonts w:ascii="Times New Roman" w:hAnsi="Times New Roman" w:cs="Times New Roman"/>
        </w:rPr>
        <w:t xml:space="preserve"> Nombre colectivo, Comandita Simple y por acciones, Responsabilidad Limitada, Anónima, Economía Mixta, y las compañías accidentales o cuentas en participación.</w:t>
      </w:r>
    </w:p>
    <w:p w:rsidR="008D2106" w:rsidRDefault="008D2106" w:rsidP="008D2106">
      <w:pPr>
        <w:pStyle w:val="Sinespaciado"/>
        <w:jc w:val="both"/>
        <w:rPr>
          <w:rFonts w:ascii="Times New Roman" w:hAnsi="Times New Roman" w:cs="Times New Roman"/>
        </w:rPr>
      </w:pPr>
    </w:p>
    <w:p w:rsidR="00D10624" w:rsidRDefault="008D2106" w:rsidP="00BA3709">
      <w:pPr>
        <w:pStyle w:val="Sinespaciado"/>
        <w:jc w:val="both"/>
        <w:rPr>
          <w:rFonts w:ascii="Times New Roman" w:hAnsi="Times New Roman" w:cs="Times New Roman"/>
        </w:rPr>
      </w:pPr>
      <w:r>
        <w:rPr>
          <w:rFonts w:ascii="Times New Roman" w:hAnsi="Times New Roman" w:cs="Times New Roman"/>
        </w:rPr>
        <w:t>Las más conocidas son:</w:t>
      </w:r>
    </w:p>
    <w:p w:rsidR="008D2106" w:rsidRDefault="008D2106" w:rsidP="00BA3709">
      <w:pPr>
        <w:pStyle w:val="Sinespaciado"/>
        <w:jc w:val="both"/>
        <w:rPr>
          <w:rFonts w:ascii="Times New Roman" w:hAnsi="Times New Roman" w:cs="Times New Roman"/>
        </w:rPr>
      </w:pPr>
      <w:r>
        <w:rPr>
          <w:rFonts w:ascii="Times New Roman" w:hAnsi="Times New Roman" w:cs="Times New Roman"/>
        </w:rPr>
        <w:t xml:space="preserve"> </w:t>
      </w:r>
    </w:p>
    <w:tbl>
      <w:tblPr>
        <w:tblStyle w:val="Tablaconcuadrcula"/>
        <w:tblW w:w="0" w:type="auto"/>
        <w:tblLook w:val="04A0" w:firstRow="1" w:lastRow="0" w:firstColumn="1" w:lastColumn="0" w:noHBand="0" w:noVBand="1"/>
      </w:tblPr>
      <w:tblGrid>
        <w:gridCol w:w="3652"/>
        <w:gridCol w:w="1559"/>
        <w:gridCol w:w="1843"/>
        <w:gridCol w:w="1559"/>
      </w:tblGrid>
      <w:tr w:rsidR="008D2106" w:rsidTr="008D2106">
        <w:tc>
          <w:tcPr>
            <w:tcW w:w="3652"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 xml:space="preserve">                  </w:t>
            </w:r>
          </w:p>
          <w:p w:rsidR="008D2106" w:rsidRDefault="008D2106" w:rsidP="00BA3709">
            <w:pPr>
              <w:pStyle w:val="Sinespaciado"/>
              <w:jc w:val="both"/>
              <w:rPr>
                <w:rFonts w:ascii="Times New Roman" w:hAnsi="Times New Roman" w:cs="Times New Roman"/>
              </w:rPr>
            </w:pPr>
            <w:r>
              <w:rPr>
                <w:rFonts w:ascii="Times New Roman" w:hAnsi="Times New Roman" w:cs="Times New Roman"/>
              </w:rPr>
              <w:t xml:space="preserve">                 SOCIEDAD</w:t>
            </w:r>
          </w:p>
        </w:tc>
        <w:tc>
          <w:tcPr>
            <w:tcW w:w="1559"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CAPITAL MINIMO</w:t>
            </w:r>
          </w:p>
        </w:tc>
        <w:tc>
          <w:tcPr>
            <w:tcW w:w="1843"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RAZON SOCIAL</w:t>
            </w:r>
          </w:p>
        </w:tc>
        <w:tc>
          <w:tcPr>
            <w:tcW w:w="1559"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RESERVA LEGAL</w:t>
            </w:r>
          </w:p>
        </w:tc>
      </w:tr>
      <w:tr w:rsidR="008D2106" w:rsidTr="008D2106">
        <w:tc>
          <w:tcPr>
            <w:tcW w:w="3652"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Responsabilidad Limitada</w:t>
            </w:r>
          </w:p>
        </w:tc>
        <w:tc>
          <w:tcPr>
            <w:tcW w:w="1559"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   400</w:t>
            </w:r>
          </w:p>
        </w:tc>
        <w:tc>
          <w:tcPr>
            <w:tcW w:w="1843"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Cía. Ltda.</w:t>
            </w:r>
          </w:p>
        </w:tc>
        <w:tc>
          <w:tcPr>
            <w:tcW w:w="1559"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 xml:space="preserve">       5 %</w:t>
            </w:r>
          </w:p>
        </w:tc>
      </w:tr>
      <w:tr w:rsidR="008D2106" w:rsidTr="008D2106">
        <w:tc>
          <w:tcPr>
            <w:tcW w:w="3652"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Anónima</w:t>
            </w:r>
          </w:p>
        </w:tc>
        <w:tc>
          <w:tcPr>
            <w:tcW w:w="1559"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   800</w:t>
            </w:r>
          </w:p>
        </w:tc>
        <w:tc>
          <w:tcPr>
            <w:tcW w:w="1843" w:type="dxa"/>
          </w:tcPr>
          <w:p w:rsidR="008D2106" w:rsidRDefault="008D2106" w:rsidP="00BA3709">
            <w:pPr>
              <w:pStyle w:val="Sinespaciado"/>
              <w:jc w:val="both"/>
              <w:rPr>
                <w:rFonts w:ascii="Times New Roman" w:hAnsi="Times New Roman" w:cs="Times New Roman"/>
              </w:rPr>
            </w:pPr>
            <w:r>
              <w:rPr>
                <w:rFonts w:ascii="Times New Roman" w:hAnsi="Times New Roman" w:cs="Times New Roman"/>
              </w:rPr>
              <w:t>S.A.  o C.A.</w:t>
            </w:r>
          </w:p>
        </w:tc>
        <w:tc>
          <w:tcPr>
            <w:tcW w:w="1559" w:type="dxa"/>
          </w:tcPr>
          <w:p w:rsidR="008D2106" w:rsidRDefault="008D2106" w:rsidP="008D2106">
            <w:pPr>
              <w:pStyle w:val="Sinespaciado"/>
              <w:jc w:val="both"/>
              <w:rPr>
                <w:rFonts w:ascii="Times New Roman" w:hAnsi="Times New Roman" w:cs="Times New Roman"/>
              </w:rPr>
            </w:pPr>
            <w:r>
              <w:rPr>
                <w:rFonts w:ascii="Times New Roman" w:hAnsi="Times New Roman" w:cs="Times New Roman"/>
              </w:rPr>
              <w:t xml:space="preserve">     10 %</w:t>
            </w:r>
          </w:p>
        </w:tc>
      </w:tr>
    </w:tbl>
    <w:p w:rsidR="008D2106" w:rsidRDefault="008D2106" w:rsidP="00BA3709">
      <w:pPr>
        <w:pStyle w:val="Sinespaciado"/>
        <w:jc w:val="both"/>
        <w:rPr>
          <w:rFonts w:ascii="Times New Roman" w:hAnsi="Times New Roman" w:cs="Times New Roman"/>
        </w:rPr>
      </w:pPr>
    </w:p>
    <w:p w:rsidR="00FB604C" w:rsidRDefault="00FB604C" w:rsidP="00BA3709">
      <w:pPr>
        <w:pStyle w:val="Sinespaciado"/>
        <w:jc w:val="both"/>
        <w:rPr>
          <w:rFonts w:ascii="Times New Roman" w:hAnsi="Times New Roman" w:cs="Times New Roman"/>
        </w:rPr>
      </w:pPr>
      <w:r>
        <w:rPr>
          <w:rFonts w:ascii="Times New Roman" w:hAnsi="Times New Roman" w:cs="Times New Roman"/>
        </w:rPr>
        <w:t>Para constituir una empresa en el Ecuador debe seguir los siguientes pasos:</w:t>
      </w:r>
    </w:p>
    <w:p w:rsidR="00FB604C" w:rsidRDefault="00FB604C" w:rsidP="00BA3709">
      <w:pPr>
        <w:pStyle w:val="Sinespaciado"/>
        <w:jc w:val="both"/>
        <w:rPr>
          <w:rFonts w:ascii="Times New Roman" w:hAnsi="Times New Roman" w:cs="Times New Roman"/>
        </w:rPr>
      </w:pPr>
      <w:r>
        <w:rPr>
          <w:rFonts w:ascii="Times New Roman" w:hAnsi="Times New Roman" w:cs="Times New Roman"/>
        </w:rPr>
        <w:t>1.- Decidir el nombre de la compañía a constituir y reservarlo en la Superintendencia de Compañías.</w:t>
      </w:r>
    </w:p>
    <w:p w:rsidR="00FB604C" w:rsidRDefault="00FB604C" w:rsidP="00BA3709">
      <w:pPr>
        <w:pStyle w:val="Sinespaciado"/>
        <w:jc w:val="both"/>
        <w:rPr>
          <w:rFonts w:ascii="Times New Roman" w:hAnsi="Times New Roman" w:cs="Times New Roman"/>
        </w:rPr>
      </w:pPr>
      <w:r>
        <w:rPr>
          <w:rFonts w:ascii="Times New Roman" w:hAnsi="Times New Roman" w:cs="Times New Roman"/>
        </w:rPr>
        <w:t>2.- Contratar a un abogado para la elaboración de los estatutos de la compañía.</w:t>
      </w:r>
    </w:p>
    <w:p w:rsidR="00FB604C" w:rsidRDefault="00FB604C" w:rsidP="00BA3709">
      <w:pPr>
        <w:pStyle w:val="Sinespaciado"/>
        <w:jc w:val="both"/>
        <w:rPr>
          <w:rFonts w:ascii="Times New Roman" w:hAnsi="Times New Roman" w:cs="Times New Roman"/>
        </w:rPr>
      </w:pPr>
      <w:r>
        <w:rPr>
          <w:rFonts w:ascii="Times New Roman" w:hAnsi="Times New Roman" w:cs="Times New Roman"/>
        </w:rPr>
        <w:t>3.- Abrir la Cuenta Integración de Capital en cualquier banco del país.</w:t>
      </w:r>
    </w:p>
    <w:p w:rsidR="00FB604C" w:rsidRDefault="00FB604C" w:rsidP="00BA3709">
      <w:pPr>
        <w:pStyle w:val="Sinespaciado"/>
        <w:jc w:val="both"/>
        <w:rPr>
          <w:rFonts w:ascii="Times New Roman" w:hAnsi="Times New Roman" w:cs="Times New Roman"/>
        </w:rPr>
      </w:pPr>
      <w:r>
        <w:rPr>
          <w:rFonts w:ascii="Times New Roman" w:hAnsi="Times New Roman" w:cs="Times New Roman"/>
        </w:rPr>
        <w:t>4.- Elevar los estatutos de la compañía a Escritura Pública ante un Notario de la ciudad donde se constituirá la empresa.</w:t>
      </w:r>
    </w:p>
    <w:p w:rsidR="00FB604C" w:rsidRDefault="00FB604C" w:rsidP="00BA3709">
      <w:pPr>
        <w:pStyle w:val="Sinespaciado"/>
        <w:jc w:val="both"/>
        <w:rPr>
          <w:rFonts w:ascii="Times New Roman" w:hAnsi="Times New Roman" w:cs="Times New Roman"/>
        </w:rPr>
      </w:pPr>
      <w:r>
        <w:rPr>
          <w:rFonts w:ascii="Times New Roman" w:hAnsi="Times New Roman" w:cs="Times New Roman"/>
        </w:rPr>
        <w:t>5.- Presentar en la Superintendencia de Compañías la escritura pública para su revisión y aprobación de constitución. Esta institución si no tiene observaciones entregará la resolución de constitución y un extracto de la constitución para que sea publicado en un diario de circulación nacional.</w:t>
      </w:r>
    </w:p>
    <w:p w:rsidR="00FB604C" w:rsidRDefault="00FB604C" w:rsidP="00BA3709">
      <w:pPr>
        <w:pStyle w:val="Sinespaciado"/>
        <w:jc w:val="both"/>
        <w:rPr>
          <w:rFonts w:ascii="Times New Roman" w:hAnsi="Times New Roman" w:cs="Times New Roman"/>
        </w:rPr>
      </w:pPr>
      <w:r>
        <w:rPr>
          <w:rFonts w:ascii="Times New Roman" w:hAnsi="Times New Roman" w:cs="Times New Roman"/>
        </w:rPr>
        <w:t xml:space="preserve">6.- </w:t>
      </w:r>
      <w:r w:rsidR="00D06341">
        <w:rPr>
          <w:rFonts w:ascii="Times New Roman" w:hAnsi="Times New Roman" w:cs="Times New Roman"/>
        </w:rPr>
        <w:t>Obtener los permisos municipales en la ciudad donde se constituirá la empresa y permiso del Cuerpo de Bomberos.</w:t>
      </w:r>
    </w:p>
    <w:p w:rsidR="00D06341" w:rsidRDefault="00D06341" w:rsidP="00BA3709">
      <w:pPr>
        <w:pStyle w:val="Sinespaciado"/>
        <w:jc w:val="both"/>
        <w:rPr>
          <w:rFonts w:ascii="Times New Roman" w:hAnsi="Times New Roman" w:cs="Times New Roman"/>
        </w:rPr>
      </w:pPr>
      <w:r>
        <w:rPr>
          <w:rFonts w:ascii="Times New Roman" w:hAnsi="Times New Roman" w:cs="Times New Roman"/>
        </w:rPr>
        <w:t>7.- Inscribir la compañía en el Registro Mercantil</w:t>
      </w:r>
    </w:p>
    <w:p w:rsidR="00D06341" w:rsidRDefault="00D06341" w:rsidP="00BA3709">
      <w:pPr>
        <w:pStyle w:val="Sinespaciado"/>
        <w:jc w:val="both"/>
        <w:rPr>
          <w:rFonts w:ascii="Times New Roman" w:hAnsi="Times New Roman" w:cs="Times New Roman"/>
        </w:rPr>
      </w:pPr>
      <w:r>
        <w:rPr>
          <w:rFonts w:ascii="Times New Roman" w:hAnsi="Times New Roman" w:cs="Times New Roman"/>
        </w:rPr>
        <w:t>8.- Realizar la Junta General de Accionistas para nombrar los representantes legales de la empresa (presidente, gerente, etc.) según se hayan definido en los estatutos y registrarlos en el Registro Mercantil.</w:t>
      </w:r>
    </w:p>
    <w:p w:rsidR="00D06341" w:rsidRDefault="00D06341" w:rsidP="00BA3709">
      <w:pPr>
        <w:pStyle w:val="Sinespaciado"/>
        <w:jc w:val="both"/>
        <w:rPr>
          <w:rFonts w:ascii="Times New Roman" w:hAnsi="Times New Roman" w:cs="Times New Roman"/>
        </w:rPr>
      </w:pPr>
      <w:r>
        <w:rPr>
          <w:rFonts w:ascii="Times New Roman" w:hAnsi="Times New Roman" w:cs="Times New Roman"/>
        </w:rPr>
        <w:t>9.- Obtener el Registro Único de Contribuyentes en el Servicio de Rentas Internas.</w:t>
      </w:r>
    </w:p>
    <w:p w:rsidR="00D10624" w:rsidRPr="00D10624" w:rsidRDefault="00D10624" w:rsidP="00BA3709">
      <w:pPr>
        <w:pStyle w:val="Sinespaciado"/>
        <w:jc w:val="both"/>
        <w:rPr>
          <w:rFonts w:ascii="Times New Roman" w:hAnsi="Times New Roman" w:cs="Times New Roman"/>
        </w:rPr>
      </w:pPr>
    </w:p>
    <w:p w:rsidR="00BA3709" w:rsidRDefault="00BA3709" w:rsidP="00BA3709">
      <w:pPr>
        <w:pStyle w:val="Sinespaciado"/>
        <w:jc w:val="both"/>
        <w:rPr>
          <w:rFonts w:ascii="Times New Roman" w:hAnsi="Times New Roman" w:cs="Times New Roman"/>
          <w:b/>
        </w:rPr>
      </w:pPr>
      <w:r w:rsidRPr="007E6505">
        <w:rPr>
          <w:rFonts w:ascii="Times New Roman" w:hAnsi="Times New Roman" w:cs="Times New Roman"/>
          <w:b/>
        </w:rPr>
        <w:t xml:space="preserve">3.- </w:t>
      </w:r>
      <w:r w:rsidRPr="007E6505">
        <w:rPr>
          <w:rFonts w:ascii="Times New Roman" w:hAnsi="Times New Roman" w:cs="Times New Roman"/>
          <w:b/>
          <w:u w:val="single"/>
        </w:rPr>
        <w:t>CLASES DE EMPRESAS</w:t>
      </w:r>
    </w:p>
    <w:p w:rsidR="00AF03A0" w:rsidRDefault="00AF03A0" w:rsidP="00BA3709">
      <w:pPr>
        <w:pStyle w:val="Sinespaciado"/>
        <w:jc w:val="both"/>
        <w:rPr>
          <w:rFonts w:ascii="Times New Roman" w:hAnsi="Times New Roman" w:cs="Times New Roman"/>
          <w:b/>
        </w:rPr>
      </w:pPr>
    </w:p>
    <w:p w:rsidR="00AF03A0" w:rsidRDefault="00AF03A0" w:rsidP="00BA3709">
      <w:pPr>
        <w:pStyle w:val="Sinespaciado"/>
        <w:jc w:val="both"/>
        <w:rPr>
          <w:rFonts w:ascii="Times New Roman" w:hAnsi="Times New Roman" w:cs="Times New Roman"/>
        </w:rPr>
      </w:pPr>
      <w:r w:rsidRPr="00AF03A0">
        <w:rPr>
          <w:rFonts w:ascii="Times New Roman" w:hAnsi="Times New Roman" w:cs="Times New Roman"/>
          <w:b/>
        </w:rPr>
        <w:t xml:space="preserve">a) </w:t>
      </w:r>
      <w:r w:rsidRPr="00AF03A0">
        <w:rPr>
          <w:rFonts w:ascii="Times New Roman" w:hAnsi="Times New Roman" w:cs="Times New Roman"/>
          <w:b/>
        </w:rPr>
        <w:t>Por su naturaleza</w:t>
      </w:r>
      <w:r>
        <w:rPr>
          <w:rFonts w:ascii="Times New Roman" w:hAnsi="Times New Roman" w:cs="Times New Roman"/>
        </w:rPr>
        <w:t xml:space="preserve">.- </w:t>
      </w:r>
      <w:r w:rsidR="00BF6267">
        <w:rPr>
          <w:rFonts w:ascii="Times New Roman" w:hAnsi="Times New Roman" w:cs="Times New Roman"/>
        </w:rPr>
        <w:t xml:space="preserve"> </w:t>
      </w:r>
    </w:p>
    <w:p w:rsidR="00BF6267" w:rsidRDefault="00BF6267" w:rsidP="00BA3709">
      <w:pPr>
        <w:pStyle w:val="Sinespaciado"/>
        <w:jc w:val="both"/>
        <w:rPr>
          <w:rFonts w:ascii="Times New Roman" w:hAnsi="Times New Roman" w:cs="Times New Roman"/>
        </w:rPr>
      </w:pPr>
      <w:r w:rsidRPr="00AF03A0">
        <w:rPr>
          <w:rFonts w:ascii="Times New Roman" w:hAnsi="Times New Roman" w:cs="Times New Roman"/>
          <w:b/>
          <w:i/>
        </w:rPr>
        <w:t>Industriales</w:t>
      </w:r>
      <w:r>
        <w:rPr>
          <w:rFonts w:ascii="Times New Roman" w:hAnsi="Times New Roman" w:cs="Times New Roman"/>
        </w:rPr>
        <w:t>.- Son aquellas que se dedican a la transformación de materia prima</w:t>
      </w:r>
      <w:r w:rsidR="00AF03A0">
        <w:rPr>
          <w:rFonts w:ascii="Times New Roman" w:hAnsi="Times New Roman" w:cs="Times New Roman"/>
        </w:rPr>
        <w:t xml:space="preserve"> </w:t>
      </w:r>
      <w:r>
        <w:rPr>
          <w:rFonts w:ascii="Times New Roman" w:hAnsi="Times New Roman" w:cs="Times New Roman"/>
        </w:rPr>
        <w:t>en nuevos productos.</w:t>
      </w:r>
    </w:p>
    <w:p w:rsidR="00BF6267" w:rsidRDefault="00AF03A0" w:rsidP="00BA3709">
      <w:pPr>
        <w:pStyle w:val="Sinespaciado"/>
        <w:jc w:val="both"/>
        <w:rPr>
          <w:rFonts w:ascii="Times New Roman" w:hAnsi="Times New Roman" w:cs="Times New Roman"/>
        </w:rPr>
      </w:pPr>
      <w:r w:rsidRPr="00AF03A0">
        <w:rPr>
          <w:rFonts w:ascii="Times New Roman" w:hAnsi="Times New Roman" w:cs="Times New Roman"/>
          <w:b/>
          <w:i/>
        </w:rPr>
        <w:t>C</w:t>
      </w:r>
      <w:r w:rsidR="00BF6267" w:rsidRPr="00AF03A0">
        <w:rPr>
          <w:rFonts w:ascii="Times New Roman" w:hAnsi="Times New Roman" w:cs="Times New Roman"/>
          <w:b/>
          <w:i/>
        </w:rPr>
        <w:t>omerciales</w:t>
      </w:r>
      <w:r w:rsidR="00BF6267">
        <w:rPr>
          <w:rFonts w:ascii="Times New Roman" w:hAnsi="Times New Roman" w:cs="Times New Roman"/>
        </w:rPr>
        <w:t>.- Son aquellas que se dedican a la compra-venta de productos,                                                     convirtiéndose en intermediarias entre productores y consumidores.</w:t>
      </w:r>
    </w:p>
    <w:p w:rsidR="00BF6267" w:rsidRDefault="00AF03A0" w:rsidP="00BA3709">
      <w:pPr>
        <w:pStyle w:val="Sinespaciado"/>
        <w:jc w:val="both"/>
        <w:rPr>
          <w:rFonts w:ascii="Times New Roman" w:hAnsi="Times New Roman" w:cs="Times New Roman"/>
        </w:rPr>
      </w:pPr>
      <w:r w:rsidRPr="00AF03A0">
        <w:rPr>
          <w:rFonts w:ascii="Times New Roman" w:hAnsi="Times New Roman" w:cs="Times New Roman"/>
          <w:b/>
          <w:i/>
        </w:rPr>
        <w:t>De</w:t>
      </w:r>
      <w:r w:rsidR="00BF6267" w:rsidRPr="00AF03A0">
        <w:rPr>
          <w:rFonts w:ascii="Times New Roman" w:hAnsi="Times New Roman" w:cs="Times New Roman"/>
          <w:b/>
          <w:i/>
        </w:rPr>
        <w:t xml:space="preserve"> servicios</w:t>
      </w:r>
      <w:r w:rsidR="00BF6267">
        <w:rPr>
          <w:rFonts w:ascii="Times New Roman" w:hAnsi="Times New Roman" w:cs="Times New Roman"/>
        </w:rPr>
        <w:t>.- Son aquellas que se dedican a la venta de servicios a la colectividad.</w:t>
      </w:r>
    </w:p>
    <w:p w:rsidR="00BF6267" w:rsidRDefault="00BF6267" w:rsidP="00BA3709">
      <w:pPr>
        <w:pStyle w:val="Sinespaciado"/>
        <w:jc w:val="both"/>
        <w:rPr>
          <w:rFonts w:ascii="Times New Roman" w:hAnsi="Times New Roman" w:cs="Times New Roman"/>
        </w:rPr>
      </w:pPr>
    </w:p>
    <w:p w:rsidR="00BF6267" w:rsidRPr="00AF03A0" w:rsidRDefault="00AF03A0" w:rsidP="00BA3709">
      <w:pPr>
        <w:pStyle w:val="Sinespaciado"/>
        <w:jc w:val="both"/>
        <w:rPr>
          <w:rFonts w:ascii="Times New Roman" w:hAnsi="Times New Roman" w:cs="Times New Roman"/>
          <w:b/>
        </w:rPr>
      </w:pPr>
      <w:r w:rsidRPr="00AF03A0">
        <w:rPr>
          <w:rFonts w:ascii="Times New Roman" w:hAnsi="Times New Roman" w:cs="Times New Roman"/>
          <w:b/>
        </w:rPr>
        <w:t>b) Por el sector al que pertenecen.-</w:t>
      </w:r>
    </w:p>
    <w:p w:rsidR="00BF6267" w:rsidRDefault="00BF6267" w:rsidP="00BA3709">
      <w:pPr>
        <w:pStyle w:val="Sinespaciado"/>
        <w:jc w:val="both"/>
        <w:rPr>
          <w:rFonts w:ascii="Times New Roman" w:hAnsi="Times New Roman" w:cs="Times New Roman"/>
        </w:rPr>
      </w:pPr>
      <w:r w:rsidRPr="00AF03A0">
        <w:rPr>
          <w:rFonts w:ascii="Times New Roman" w:hAnsi="Times New Roman" w:cs="Times New Roman"/>
          <w:b/>
          <w:i/>
        </w:rPr>
        <w:t>Públicas.</w:t>
      </w:r>
      <w:r>
        <w:rPr>
          <w:rFonts w:ascii="Times New Roman" w:hAnsi="Times New Roman" w:cs="Times New Roman"/>
        </w:rPr>
        <w:t xml:space="preserve">- El capital pertenece al sector </w:t>
      </w:r>
      <w:proofErr w:type="gramStart"/>
      <w:r>
        <w:rPr>
          <w:rFonts w:ascii="Times New Roman" w:hAnsi="Times New Roman" w:cs="Times New Roman"/>
        </w:rPr>
        <w:t>público(</w:t>
      </w:r>
      <w:proofErr w:type="gramEnd"/>
      <w:r>
        <w:rPr>
          <w:rFonts w:ascii="Times New Roman" w:hAnsi="Times New Roman" w:cs="Times New Roman"/>
        </w:rPr>
        <w:t>estado)</w:t>
      </w:r>
    </w:p>
    <w:p w:rsidR="00BF6267" w:rsidRDefault="00BF6267" w:rsidP="00BA3709">
      <w:pPr>
        <w:pStyle w:val="Sinespaciado"/>
        <w:jc w:val="both"/>
        <w:rPr>
          <w:rFonts w:ascii="Times New Roman" w:hAnsi="Times New Roman" w:cs="Times New Roman"/>
        </w:rPr>
      </w:pPr>
      <w:r w:rsidRPr="00AF03A0">
        <w:rPr>
          <w:rFonts w:ascii="Times New Roman" w:hAnsi="Times New Roman" w:cs="Times New Roman"/>
          <w:b/>
          <w:i/>
        </w:rPr>
        <w:t>Privadas</w:t>
      </w:r>
      <w:r>
        <w:rPr>
          <w:rFonts w:ascii="Times New Roman" w:hAnsi="Times New Roman" w:cs="Times New Roman"/>
        </w:rPr>
        <w:t>.- El capital pertenece al sector privado (personas</w:t>
      </w:r>
      <w:r w:rsidR="00AF03A0">
        <w:rPr>
          <w:rFonts w:ascii="Times New Roman" w:hAnsi="Times New Roman" w:cs="Times New Roman"/>
        </w:rPr>
        <w:t xml:space="preserve"> </w:t>
      </w:r>
      <w:r>
        <w:rPr>
          <w:rFonts w:ascii="Times New Roman" w:hAnsi="Times New Roman" w:cs="Times New Roman"/>
        </w:rPr>
        <w:t xml:space="preserve"> naturales o jurídicas)       </w:t>
      </w:r>
    </w:p>
    <w:p w:rsidR="00BF6267" w:rsidRDefault="00BF6267" w:rsidP="00BA3709">
      <w:pPr>
        <w:pStyle w:val="Sinespaciado"/>
        <w:jc w:val="both"/>
        <w:rPr>
          <w:rFonts w:ascii="Times New Roman" w:hAnsi="Times New Roman" w:cs="Times New Roman"/>
        </w:rPr>
      </w:pPr>
      <w:r w:rsidRPr="00AF03A0">
        <w:rPr>
          <w:rFonts w:ascii="Times New Roman" w:hAnsi="Times New Roman" w:cs="Times New Roman"/>
          <w:b/>
          <w:i/>
        </w:rPr>
        <w:t>Mixtas</w:t>
      </w:r>
      <w:r>
        <w:rPr>
          <w:rFonts w:ascii="Times New Roman" w:hAnsi="Times New Roman" w:cs="Times New Roman"/>
        </w:rPr>
        <w:t>.-    El capital pertenece tanto al sector privado como al Público.</w:t>
      </w:r>
    </w:p>
    <w:p w:rsidR="00BF6267" w:rsidRDefault="00BF6267" w:rsidP="00BA3709">
      <w:pPr>
        <w:pStyle w:val="Sinespaciado"/>
        <w:jc w:val="both"/>
        <w:rPr>
          <w:rFonts w:ascii="Times New Roman" w:hAnsi="Times New Roman" w:cs="Times New Roman"/>
        </w:rPr>
      </w:pPr>
    </w:p>
    <w:p w:rsidR="009F3AB6" w:rsidRPr="00AF03A0" w:rsidRDefault="00AF03A0" w:rsidP="00BA3709">
      <w:pPr>
        <w:pStyle w:val="Sinespaciado"/>
        <w:jc w:val="both"/>
        <w:rPr>
          <w:rFonts w:ascii="Times New Roman" w:hAnsi="Times New Roman" w:cs="Times New Roman"/>
          <w:b/>
        </w:rPr>
      </w:pPr>
      <w:r w:rsidRPr="00AF03A0">
        <w:rPr>
          <w:rFonts w:ascii="Times New Roman" w:hAnsi="Times New Roman" w:cs="Times New Roman"/>
          <w:b/>
        </w:rPr>
        <w:t>c) Por la integración del capital.-</w:t>
      </w:r>
    </w:p>
    <w:p w:rsidR="00BF6267" w:rsidRDefault="00BF6267" w:rsidP="00BA3709">
      <w:pPr>
        <w:pStyle w:val="Sinespaciado"/>
        <w:jc w:val="both"/>
        <w:rPr>
          <w:rFonts w:ascii="Times New Roman" w:hAnsi="Times New Roman" w:cs="Times New Roman"/>
        </w:rPr>
      </w:pPr>
      <w:r w:rsidRPr="00AF03A0">
        <w:rPr>
          <w:rFonts w:ascii="Times New Roman" w:hAnsi="Times New Roman" w:cs="Times New Roman"/>
          <w:b/>
          <w:i/>
        </w:rPr>
        <w:t>Unipersonales.</w:t>
      </w:r>
      <w:r>
        <w:rPr>
          <w:rFonts w:ascii="Times New Roman" w:hAnsi="Times New Roman" w:cs="Times New Roman"/>
        </w:rPr>
        <w:t>- El capital pertenece a una sola persona</w:t>
      </w:r>
    </w:p>
    <w:p w:rsidR="003F50C5" w:rsidRDefault="00AF03A0" w:rsidP="00BA3709">
      <w:pPr>
        <w:pStyle w:val="Sinespaciado"/>
        <w:jc w:val="both"/>
        <w:rPr>
          <w:rFonts w:ascii="Times New Roman" w:hAnsi="Times New Roman" w:cs="Times New Roman"/>
        </w:rPr>
      </w:pPr>
      <w:r w:rsidRPr="00AF03A0">
        <w:rPr>
          <w:rFonts w:ascii="Times New Roman" w:hAnsi="Times New Roman" w:cs="Times New Roman"/>
          <w:b/>
          <w:i/>
        </w:rPr>
        <w:t>S</w:t>
      </w:r>
      <w:r w:rsidR="00BF6267" w:rsidRPr="00AF03A0">
        <w:rPr>
          <w:rFonts w:ascii="Times New Roman" w:hAnsi="Times New Roman" w:cs="Times New Roman"/>
          <w:b/>
          <w:i/>
        </w:rPr>
        <w:t>ociedades.-</w:t>
      </w:r>
      <w:r w:rsidR="00BF6267">
        <w:rPr>
          <w:rFonts w:ascii="Times New Roman" w:hAnsi="Times New Roman" w:cs="Times New Roman"/>
        </w:rPr>
        <w:t xml:space="preserve"> El capital pertenece a dos o más personas</w:t>
      </w:r>
      <w:r w:rsidR="003F50C5">
        <w:rPr>
          <w:rFonts w:ascii="Times New Roman" w:hAnsi="Times New Roman" w:cs="Times New Roman"/>
        </w:rPr>
        <w:t>.</w:t>
      </w:r>
    </w:p>
    <w:p w:rsidR="000C2594" w:rsidRDefault="000C2594" w:rsidP="00BA3709">
      <w:pPr>
        <w:pStyle w:val="Sinespaciado"/>
        <w:jc w:val="both"/>
        <w:rPr>
          <w:rFonts w:ascii="Times New Roman" w:hAnsi="Times New Roman" w:cs="Times New Roman"/>
        </w:rPr>
      </w:pPr>
    </w:p>
    <w:p w:rsidR="00AF03A0" w:rsidRPr="00AF03A0" w:rsidRDefault="00AF03A0" w:rsidP="00BA3709">
      <w:pPr>
        <w:pStyle w:val="Sinespaciado"/>
        <w:jc w:val="both"/>
        <w:rPr>
          <w:rFonts w:ascii="Times New Roman" w:hAnsi="Times New Roman" w:cs="Times New Roman"/>
          <w:b/>
        </w:rPr>
      </w:pPr>
      <w:r w:rsidRPr="00AF03A0">
        <w:rPr>
          <w:rFonts w:ascii="Times New Roman" w:hAnsi="Times New Roman" w:cs="Times New Roman"/>
          <w:b/>
        </w:rPr>
        <w:t>d) Por su tamaño.-</w:t>
      </w:r>
    </w:p>
    <w:p w:rsidR="000C2594" w:rsidRDefault="000C2594" w:rsidP="00BA3709">
      <w:pPr>
        <w:pStyle w:val="Sinespaciado"/>
        <w:jc w:val="both"/>
        <w:rPr>
          <w:rFonts w:ascii="Times New Roman" w:hAnsi="Times New Roman" w:cs="Times New Roman"/>
        </w:rPr>
      </w:pPr>
      <w:r w:rsidRPr="00AF03A0">
        <w:rPr>
          <w:rFonts w:ascii="Times New Roman" w:hAnsi="Times New Roman" w:cs="Times New Roman"/>
          <w:b/>
          <w:i/>
        </w:rPr>
        <w:t>Pequeña</w:t>
      </w:r>
      <w:r>
        <w:rPr>
          <w:rFonts w:ascii="Times New Roman" w:hAnsi="Times New Roman" w:cs="Times New Roman"/>
        </w:rPr>
        <w:t xml:space="preserve">.- Se caracteriza por tener pocos empleados </w:t>
      </w:r>
      <w:r w:rsidR="00E06A55">
        <w:rPr>
          <w:rFonts w:ascii="Times New Roman" w:hAnsi="Times New Roman" w:cs="Times New Roman"/>
        </w:rPr>
        <w:t xml:space="preserve">hasta 50 </w:t>
      </w:r>
      <w:r>
        <w:rPr>
          <w:rFonts w:ascii="Times New Roman" w:hAnsi="Times New Roman" w:cs="Times New Roman"/>
        </w:rPr>
        <w:t xml:space="preserve">y capital pequeño de trabajo.          </w:t>
      </w:r>
      <w:r w:rsidRPr="00AF03A0">
        <w:rPr>
          <w:rFonts w:ascii="Times New Roman" w:hAnsi="Times New Roman" w:cs="Times New Roman"/>
          <w:b/>
          <w:i/>
        </w:rPr>
        <w:t>Mediana</w:t>
      </w:r>
      <w:r>
        <w:rPr>
          <w:rFonts w:ascii="Times New Roman" w:hAnsi="Times New Roman" w:cs="Times New Roman"/>
        </w:rPr>
        <w:t xml:space="preserve">.- Se caracteriza por tener división del trabajo y tiene </w:t>
      </w:r>
      <w:r w:rsidR="00E06A55">
        <w:rPr>
          <w:rFonts w:ascii="Times New Roman" w:hAnsi="Times New Roman" w:cs="Times New Roman"/>
        </w:rPr>
        <w:t>entre 50 y 200</w:t>
      </w:r>
      <w:r>
        <w:rPr>
          <w:rFonts w:ascii="Times New Roman" w:hAnsi="Times New Roman" w:cs="Times New Roman"/>
        </w:rPr>
        <w:t xml:space="preserve"> empleados     </w:t>
      </w:r>
    </w:p>
    <w:p w:rsidR="00EB040A" w:rsidRDefault="000C2594" w:rsidP="000C2594">
      <w:pPr>
        <w:pStyle w:val="Sinespaciado"/>
        <w:jc w:val="both"/>
        <w:rPr>
          <w:rFonts w:ascii="Times New Roman" w:hAnsi="Times New Roman" w:cs="Times New Roman"/>
        </w:rPr>
      </w:pPr>
      <w:r w:rsidRPr="00AF03A0">
        <w:rPr>
          <w:rFonts w:ascii="Times New Roman" w:hAnsi="Times New Roman" w:cs="Times New Roman"/>
          <w:b/>
          <w:i/>
        </w:rPr>
        <w:t>Grande.</w:t>
      </w:r>
      <w:r>
        <w:rPr>
          <w:rFonts w:ascii="Times New Roman" w:hAnsi="Times New Roman" w:cs="Times New Roman"/>
        </w:rPr>
        <w:t>- Tiene mayor organización, se observa división del trabajo y especialización.</w:t>
      </w:r>
      <w:r w:rsidR="00AF03A0">
        <w:rPr>
          <w:rFonts w:ascii="Times New Roman" w:hAnsi="Times New Roman" w:cs="Times New Roman"/>
        </w:rPr>
        <w:t xml:space="preserve"> </w:t>
      </w:r>
      <w:r w:rsidR="00EB040A">
        <w:rPr>
          <w:rFonts w:ascii="Times New Roman" w:hAnsi="Times New Roman" w:cs="Times New Roman"/>
        </w:rPr>
        <w:t xml:space="preserve">                                   Tiene más de </w:t>
      </w:r>
      <w:r w:rsidR="00E06A55">
        <w:rPr>
          <w:rFonts w:ascii="Times New Roman" w:hAnsi="Times New Roman" w:cs="Times New Roman"/>
        </w:rPr>
        <w:t>200</w:t>
      </w:r>
      <w:r w:rsidR="00EB040A">
        <w:rPr>
          <w:rFonts w:ascii="Times New Roman" w:hAnsi="Times New Roman" w:cs="Times New Roman"/>
        </w:rPr>
        <w:t xml:space="preserve"> trabajadores.</w:t>
      </w:r>
    </w:p>
    <w:p w:rsidR="00BF6267" w:rsidRPr="007E6505" w:rsidRDefault="000C2594" w:rsidP="00BA3709">
      <w:pPr>
        <w:pStyle w:val="Sinespaciado"/>
        <w:jc w:val="both"/>
        <w:rPr>
          <w:rFonts w:ascii="Times New Roman" w:hAnsi="Times New Roman" w:cs="Times New Roman"/>
        </w:rPr>
      </w:pPr>
      <w:r>
        <w:rPr>
          <w:rFonts w:ascii="Times New Roman" w:hAnsi="Times New Roman" w:cs="Times New Roman"/>
        </w:rPr>
        <w:t xml:space="preserve">                       </w:t>
      </w:r>
    </w:p>
    <w:p w:rsidR="00085B2A" w:rsidRDefault="00BA3709" w:rsidP="00BA3709">
      <w:pPr>
        <w:pStyle w:val="Sinespaciado"/>
        <w:jc w:val="both"/>
        <w:rPr>
          <w:rFonts w:ascii="Times New Roman" w:hAnsi="Times New Roman" w:cs="Times New Roman"/>
          <w:b/>
          <w:u w:val="single"/>
        </w:rPr>
      </w:pPr>
      <w:r w:rsidRPr="007E6505">
        <w:rPr>
          <w:rFonts w:ascii="Times New Roman" w:hAnsi="Times New Roman" w:cs="Times New Roman"/>
          <w:b/>
        </w:rPr>
        <w:t xml:space="preserve">4.- </w:t>
      </w:r>
      <w:r w:rsidRPr="007E6505">
        <w:rPr>
          <w:rFonts w:ascii="Times New Roman" w:hAnsi="Times New Roman" w:cs="Times New Roman"/>
          <w:b/>
          <w:u w:val="single"/>
        </w:rPr>
        <w:t>OBJETIVOS DE LA EMPRESA PÚBLICA Y PRIVADA</w:t>
      </w:r>
    </w:p>
    <w:p w:rsidR="00085B2A" w:rsidRDefault="00085B2A" w:rsidP="00BA3709">
      <w:pPr>
        <w:pStyle w:val="Sinespaciado"/>
        <w:jc w:val="both"/>
        <w:rPr>
          <w:rFonts w:ascii="Times New Roman" w:hAnsi="Times New Roman" w:cs="Times New Roman"/>
        </w:rPr>
      </w:pPr>
    </w:p>
    <w:p w:rsidR="00085B2A" w:rsidRDefault="00085B2A" w:rsidP="00BA3709">
      <w:pPr>
        <w:pStyle w:val="Sinespaciado"/>
        <w:jc w:val="both"/>
        <w:rPr>
          <w:rFonts w:ascii="Times New Roman" w:hAnsi="Times New Roman" w:cs="Times New Roman"/>
        </w:rPr>
      </w:pPr>
      <w:r>
        <w:rPr>
          <w:rFonts w:ascii="Times New Roman" w:hAnsi="Times New Roman" w:cs="Times New Roman"/>
        </w:rPr>
        <w:t>En la empresa pública los objetivos son de índole social, en la empresa privada el objetivo es obtener un lucro o ganancia.</w:t>
      </w:r>
    </w:p>
    <w:p w:rsidR="00085B2A" w:rsidRPr="00085B2A" w:rsidRDefault="00085B2A" w:rsidP="00BA3709">
      <w:pPr>
        <w:pStyle w:val="Sinespaciado"/>
        <w:jc w:val="both"/>
        <w:rPr>
          <w:rFonts w:ascii="Times New Roman" w:hAnsi="Times New Roman" w:cs="Times New Roman"/>
          <w:u w:val="single"/>
        </w:rPr>
      </w:pPr>
    </w:p>
    <w:p w:rsidR="008D2106" w:rsidRPr="007E6505" w:rsidRDefault="008D2106" w:rsidP="00BA3709">
      <w:pPr>
        <w:pStyle w:val="Sinespaciado"/>
        <w:jc w:val="both"/>
        <w:rPr>
          <w:rFonts w:ascii="Times New Roman" w:hAnsi="Times New Roman" w:cs="Times New Roman"/>
          <w:b/>
        </w:rPr>
      </w:pPr>
    </w:p>
    <w:p w:rsidR="00BA3709" w:rsidRPr="007E6505" w:rsidRDefault="00BA3709" w:rsidP="00BA3709">
      <w:pPr>
        <w:pStyle w:val="Sinespaciado"/>
        <w:jc w:val="both"/>
        <w:rPr>
          <w:rFonts w:ascii="Times New Roman" w:hAnsi="Times New Roman" w:cs="Times New Roman"/>
          <w:b/>
        </w:rPr>
      </w:pPr>
      <w:r w:rsidRPr="007E6505">
        <w:rPr>
          <w:rFonts w:ascii="Times New Roman" w:hAnsi="Times New Roman" w:cs="Times New Roman"/>
          <w:b/>
        </w:rPr>
        <w:t xml:space="preserve">5.- </w:t>
      </w:r>
      <w:r w:rsidRPr="007E6505">
        <w:rPr>
          <w:rFonts w:ascii="Times New Roman" w:hAnsi="Times New Roman" w:cs="Times New Roman"/>
          <w:b/>
          <w:u w:val="single"/>
        </w:rPr>
        <w:t>ORGANIZACIÓN: PRINCIPIOS DE ORGANIZACIÓN</w:t>
      </w:r>
    </w:p>
    <w:p w:rsidR="00085B2A" w:rsidRDefault="00085B2A" w:rsidP="00BA3709">
      <w:pPr>
        <w:pStyle w:val="Sinespaciado"/>
        <w:jc w:val="both"/>
        <w:rPr>
          <w:rFonts w:ascii="Times New Roman" w:hAnsi="Times New Roman" w:cs="Times New Roman"/>
          <w:b/>
        </w:rPr>
      </w:pPr>
    </w:p>
    <w:p w:rsidR="00E5564B" w:rsidRDefault="00E5564B" w:rsidP="00BA3709">
      <w:pPr>
        <w:pStyle w:val="Sinespaciado"/>
        <w:jc w:val="both"/>
        <w:rPr>
          <w:rFonts w:ascii="Times New Roman" w:hAnsi="Times New Roman" w:cs="Times New Roman"/>
        </w:rPr>
      </w:pPr>
      <w:r>
        <w:rPr>
          <w:rFonts w:ascii="Times New Roman" w:hAnsi="Times New Roman" w:cs="Times New Roman"/>
        </w:rPr>
        <w:t>Una organización para poder alcanzar los propósitos establecidos debe cumplir con reglas fundamentales que están definidas en las siguientes funciones:</w:t>
      </w:r>
    </w:p>
    <w:p w:rsidR="00E5564B" w:rsidRDefault="00E5564B" w:rsidP="00BA3709">
      <w:pPr>
        <w:pStyle w:val="Sinespaciado"/>
        <w:jc w:val="both"/>
        <w:rPr>
          <w:rFonts w:ascii="Times New Roman" w:hAnsi="Times New Roman" w:cs="Times New Roman"/>
        </w:rPr>
      </w:pPr>
    </w:p>
    <w:p w:rsidR="00E5564B" w:rsidRDefault="00E5564B" w:rsidP="00BA3709">
      <w:pPr>
        <w:pStyle w:val="Sinespaciado"/>
        <w:jc w:val="both"/>
        <w:rPr>
          <w:rFonts w:ascii="Times New Roman" w:hAnsi="Times New Roman" w:cs="Times New Roman"/>
        </w:rPr>
      </w:pPr>
      <w:r w:rsidRPr="00E5564B">
        <w:rPr>
          <w:rFonts w:ascii="Times New Roman" w:hAnsi="Times New Roman" w:cs="Times New Roman"/>
          <w:b/>
        </w:rPr>
        <w:t>Planeación.</w:t>
      </w:r>
      <w:r>
        <w:rPr>
          <w:rFonts w:ascii="Times New Roman" w:hAnsi="Times New Roman" w:cs="Times New Roman"/>
        </w:rPr>
        <w:t>- Es la definición de objetivos de la organización, es establecer estrategias y desarrollar planes para coordinar actividades.</w:t>
      </w:r>
    </w:p>
    <w:p w:rsidR="00E5564B" w:rsidRPr="00E5564B" w:rsidRDefault="00E5564B" w:rsidP="00BA3709">
      <w:pPr>
        <w:pStyle w:val="Sinespaciado"/>
        <w:jc w:val="both"/>
        <w:rPr>
          <w:rFonts w:ascii="Times New Roman" w:hAnsi="Times New Roman" w:cs="Times New Roman"/>
        </w:rPr>
      </w:pPr>
    </w:p>
    <w:p w:rsidR="00085B2A" w:rsidRDefault="00E5564B" w:rsidP="00BA3709">
      <w:pPr>
        <w:pStyle w:val="Sinespaciado"/>
        <w:jc w:val="both"/>
        <w:rPr>
          <w:rFonts w:ascii="Times New Roman" w:hAnsi="Times New Roman" w:cs="Times New Roman"/>
        </w:rPr>
      </w:pPr>
      <w:r w:rsidRPr="00E5564B">
        <w:rPr>
          <w:rFonts w:ascii="Times New Roman" w:hAnsi="Times New Roman" w:cs="Times New Roman"/>
          <w:b/>
        </w:rPr>
        <w:t>Organización</w:t>
      </w:r>
      <w:r>
        <w:rPr>
          <w:rFonts w:ascii="Times New Roman" w:hAnsi="Times New Roman" w:cs="Times New Roman"/>
        </w:rPr>
        <w:t>.- Es determinar los que es necesario realizar, cómo llevarlo a cabo y con quién se cuenta para hacerlo.</w:t>
      </w:r>
    </w:p>
    <w:p w:rsidR="00E5564B" w:rsidRDefault="00E5564B" w:rsidP="00BA3709">
      <w:pPr>
        <w:pStyle w:val="Sinespaciado"/>
        <w:jc w:val="both"/>
        <w:rPr>
          <w:rFonts w:ascii="Times New Roman" w:hAnsi="Times New Roman" w:cs="Times New Roman"/>
        </w:rPr>
      </w:pPr>
    </w:p>
    <w:p w:rsidR="00E5564B" w:rsidRDefault="00E5564B" w:rsidP="00BA3709">
      <w:pPr>
        <w:pStyle w:val="Sinespaciado"/>
        <w:jc w:val="both"/>
        <w:rPr>
          <w:rFonts w:ascii="Times New Roman" w:hAnsi="Times New Roman" w:cs="Times New Roman"/>
        </w:rPr>
      </w:pPr>
      <w:r>
        <w:rPr>
          <w:rFonts w:ascii="Times New Roman" w:hAnsi="Times New Roman" w:cs="Times New Roman"/>
          <w:b/>
        </w:rPr>
        <w:t xml:space="preserve">Dirección.- </w:t>
      </w:r>
      <w:r>
        <w:rPr>
          <w:rFonts w:ascii="Times New Roman" w:hAnsi="Times New Roman" w:cs="Times New Roman"/>
        </w:rPr>
        <w:t>Es motivar, dirigir y cualquier otra acción involucrada para dirigir al personal.</w:t>
      </w:r>
    </w:p>
    <w:p w:rsidR="00E5564B" w:rsidRDefault="00E5564B" w:rsidP="00BA3709">
      <w:pPr>
        <w:pStyle w:val="Sinespaciado"/>
        <w:jc w:val="both"/>
        <w:rPr>
          <w:rFonts w:ascii="Times New Roman" w:hAnsi="Times New Roman" w:cs="Times New Roman"/>
        </w:rPr>
      </w:pPr>
    </w:p>
    <w:p w:rsidR="00085B2A" w:rsidRDefault="00E5564B" w:rsidP="00BA3709">
      <w:pPr>
        <w:pStyle w:val="Sinespaciado"/>
        <w:jc w:val="both"/>
        <w:rPr>
          <w:rFonts w:ascii="Times New Roman" w:hAnsi="Times New Roman" w:cs="Times New Roman"/>
          <w:b/>
        </w:rPr>
      </w:pPr>
      <w:r>
        <w:rPr>
          <w:rFonts w:ascii="Times New Roman" w:hAnsi="Times New Roman" w:cs="Times New Roman"/>
          <w:b/>
        </w:rPr>
        <w:t xml:space="preserve">Control.- </w:t>
      </w:r>
      <w:r>
        <w:rPr>
          <w:rFonts w:ascii="Times New Roman" w:hAnsi="Times New Roman" w:cs="Times New Roman"/>
        </w:rPr>
        <w:t>Es dar seguimiento a las actividades para garantizar que se logren conforme a lo planeado.</w:t>
      </w:r>
    </w:p>
    <w:p w:rsidR="00085B2A" w:rsidRDefault="00085B2A" w:rsidP="00BA3709">
      <w:pPr>
        <w:pStyle w:val="Sinespaciado"/>
        <w:jc w:val="both"/>
        <w:rPr>
          <w:rFonts w:ascii="Times New Roman" w:hAnsi="Times New Roman" w:cs="Times New Roman"/>
          <w:b/>
        </w:rPr>
      </w:pPr>
    </w:p>
    <w:p w:rsidR="00BA3709" w:rsidRDefault="00BA3709" w:rsidP="00BA3709">
      <w:pPr>
        <w:pStyle w:val="Sinespaciado"/>
        <w:jc w:val="both"/>
        <w:rPr>
          <w:rFonts w:ascii="Times New Roman" w:hAnsi="Times New Roman" w:cs="Times New Roman"/>
          <w:b/>
          <w:u w:val="single"/>
        </w:rPr>
      </w:pPr>
      <w:r w:rsidRPr="007E6505">
        <w:rPr>
          <w:rFonts w:ascii="Times New Roman" w:hAnsi="Times New Roman" w:cs="Times New Roman"/>
          <w:b/>
        </w:rPr>
        <w:t xml:space="preserve">6.- </w:t>
      </w:r>
      <w:r w:rsidRPr="007E6505">
        <w:rPr>
          <w:rFonts w:ascii="Times New Roman" w:hAnsi="Times New Roman" w:cs="Times New Roman"/>
          <w:b/>
          <w:u w:val="single"/>
        </w:rPr>
        <w:t>ORGANIZACIÓN: JERÁRQUICA Y FUNCIONAL</w:t>
      </w:r>
    </w:p>
    <w:p w:rsidR="00C41B0D" w:rsidRPr="00FD5AEA" w:rsidRDefault="00FD5AEA" w:rsidP="00FD5AEA">
      <w:pPr>
        <w:pStyle w:val="Sinespaciado"/>
        <w:spacing w:line="360" w:lineRule="auto"/>
        <w:jc w:val="both"/>
        <w:rPr>
          <w:rFonts w:ascii="Times New Roman" w:eastAsia="Times New Roman" w:hAnsi="Times New Roman" w:cs="Times New Roman"/>
          <w:lang w:eastAsia="es-ES"/>
        </w:rPr>
      </w:pPr>
      <w:r w:rsidRPr="00FD5AEA">
        <w:rPr>
          <w:rFonts w:ascii="Times New Roman" w:hAnsi="Times New Roman" w:cs="Times New Roman"/>
          <w:b/>
        </w:rPr>
        <w:t xml:space="preserve">Organización </w:t>
      </w:r>
      <w:r w:rsidRPr="00FD5AEA">
        <w:rPr>
          <w:rFonts w:ascii="Times New Roman" w:hAnsi="Times New Roman" w:cs="Times New Roman"/>
          <w:b/>
        </w:rPr>
        <w:tab/>
        <w:t xml:space="preserve">Jerárquica.- </w:t>
      </w:r>
      <w:r w:rsidR="00C41B0D" w:rsidRPr="00FD5AEA">
        <w:rPr>
          <w:rFonts w:ascii="Times New Roman" w:eastAsia="Times New Roman" w:hAnsi="Times New Roman" w:cs="Times New Roman"/>
          <w:color w:val="000000"/>
          <w:shd w:val="clear" w:color="auto" w:fill="FFFFFF"/>
          <w:lang w:eastAsia="es-ES"/>
        </w:rPr>
        <w:t>Una organización jerárquica es una estructura organizativa donde cada entidad en la organización, excepto uno, está subordinada a una entidad única. Este acuerdo es una forma de una jerarquía. En una organización, la jerarquía está formada normalmente por un grupo singular y de poder en la parte superior con los niveles posteriores por debajo de ellos. Este es el modo dominante de organización entre las grandes organizaciones; mayoría de las empresas, los gobiernos y las religiones organizadas son las organizaciones jerárquicas, con diferentes niveles de gestión, poder o autoridad. Por ejemplo, la amplia visión general de alto nivel de la organización general de la Iglesia Católica está formado por el Papa, a continuación, los Cardenales, a continuación, los arzobispos, y así sucesivamente.</w:t>
      </w:r>
      <w:r w:rsidR="00C41B0D" w:rsidRPr="00FD5AEA">
        <w:rPr>
          <w:rFonts w:ascii="Times New Roman" w:eastAsia="Times New Roman" w:hAnsi="Times New Roman" w:cs="Times New Roman"/>
          <w:noProof/>
          <w:lang w:val="es-EC" w:eastAsia="es-EC"/>
        </w:rPr>
        <w:drawing>
          <wp:anchor distT="0" distB="0" distL="0" distR="0" simplePos="0" relativeHeight="251662336" behindDoc="0" locked="0" layoutInCell="1" allowOverlap="0" wp14:anchorId="1E513BE3" wp14:editId="2D7334A8">
            <wp:simplePos x="0" y="0"/>
            <wp:positionH relativeFrom="column">
              <wp:align>left</wp:align>
            </wp:positionH>
            <wp:positionV relativeFrom="line">
              <wp:posOffset>0</wp:posOffset>
            </wp:positionV>
            <wp:extent cx="3352800" cy="1619250"/>
            <wp:effectExtent l="19050" t="0" r="0" b="0"/>
            <wp:wrapSquare wrapText="bothSides"/>
            <wp:docPr id="8" name="Imagen 4" descr="organizaciones gerarqu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ganizaciones gerarquicas"/>
                    <pic:cNvPicPr>
                      <a:picLocks noChangeAspect="1" noChangeArrowheads="1"/>
                    </pic:cNvPicPr>
                  </pic:nvPicPr>
                  <pic:blipFill>
                    <a:blip r:embed="rId15"/>
                    <a:srcRect/>
                    <a:stretch>
                      <a:fillRect/>
                    </a:stretch>
                  </pic:blipFill>
                  <pic:spPr bwMode="auto">
                    <a:xfrm>
                      <a:off x="0" y="0"/>
                      <a:ext cx="3352800" cy="1619250"/>
                    </a:xfrm>
                    <a:prstGeom prst="rect">
                      <a:avLst/>
                    </a:prstGeom>
                    <a:noFill/>
                    <a:ln w="9525">
                      <a:noFill/>
                      <a:miter lim="800000"/>
                      <a:headEnd/>
                      <a:tailEnd/>
                    </a:ln>
                  </pic:spPr>
                </pic:pic>
              </a:graphicData>
            </a:graphic>
          </wp:anchor>
        </w:drawing>
      </w:r>
    </w:p>
    <w:p w:rsidR="00C41B0D" w:rsidRDefault="00C41B0D" w:rsidP="00FD5AEA">
      <w:p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s-ES"/>
        </w:rPr>
      </w:pPr>
      <w:r w:rsidRPr="00FD5AEA">
        <w:rPr>
          <w:rFonts w:ascii="Times New Roman" w:eastAsia="Times New Roman" w:hAnsi="Times New Roman" w:cs="Times New Roman"/>
          <w:color w:val="000000"/>
          <w:lang w:eastAsia="es-ES"/>
        </w:rPr>
        <w:t xml:space="preserve">Los miembros de las estructuras jerárquicas de organización, principalmente se comunican con su superior inmediato y con sus subordinados inmediatos. La estructuración de las organizaciones de este modo es útil en parte porque puede reducir la sobrecarga de comunicación, limitando el flujo de información, lo que es también su principal limitación. Una jerarquía suele visualizarse como una pirámide, donde la altura de la clasificación o persona representa su estado de energía y la anchura de ese nivel representa cuántas personas o divisiones de negocio están en ese nivel en relación con el todo (en la parte alta hay muy pocos de ellos, la base puede incluir a miles de personas que no tienen subordinados). Estas jerarquías son normalmente representadas con un árbol o un diagrama del triángulo y la creación de un organigrama. Los más </w:t>
      </w:r>
      <w:proofErr w:type="gramStart"/>
      <w:r w:rsidRPr="00FD5AEA">
        <w:rPr>
          <w:rFonts w:ascii="Times New Roman" w:eastAsia="Times New Roman" w:hAnsi="Times New Roman" w:cs="Times New Roman"/>
          <w:color w:val="000000"/>
          <w:lang w:eastAsia="es-ES"/>
        </w:rPr>
        <w:t>cercano</w:t>
      </w:r>
      <w:proofErr w:type="gramEnd"/>
      <w:r w:rsidRPr="00FD5AEA">
        <w:rPr>
          <w:rFonts w:ascii="Times New Roman" w:eastAsia="Times New Roman" w:hAnsi="Times New Roman" w:cs="Times New Roman"/>
          <w:color w:val="000000"/>
          <w:lang w:eastAsia="es-ES"/>
        </w:rPr>
        <w:t xml:space="preserve"> a la parte superior tienen más poder que los más cercanos a la parte baja. Como resultado, los superiores de una jerarquía en general, tienen un estatus superior.</w:t>
      </w:r>
    </w:p>
    <w:p w:rsidR="00FD5AEA" w:rsidRDefault="00FD5AEA" w:rsidP="00FD5AEA">
      <w:p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b/>
          <w:color w:val="000000"/>
          <w:lang w:eastAsia="es-ES"/>
        </w:rPr>
        <w:t xml:space="preserve">Organización Funcional.- </w:t>
      </w:r>
      <w:r>
        <w:rPr>
          <w:rFonts w:ascii="Times New Roman" w:eastAsia="Times New Roman" w:hAnsi="Times New Roman" w:cs="Times New Roman"/>
          <w:color w:val="000000"/>
          <w:lang w:eastAsia="es-ES"/>
        </w:rPr>
        <w:t>Es el tipo de estructura organizacional que aplica el principio funcional o principio de la especialización de las funciones para cada tarea.</w:t>
      </w:r>
    </w:p>
    <w:p w:rsidR="00FD5AEA" w:rsidRPr="00FD5AEA" w:rsidRDefault="00FD5AEA" w:rsidP="00FD5AEA">
      <w:p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lastRenderedPageBreak/>
        <w:t xml:space="preserve">Esta organización tiene como características: </w:t>
      </w:r>
    </w:p>
    <w:p w:rsidR="00085B2A" w:rsidRPr="00FD5AEA" w:rsidRDefault="00085B2A" w:rsidP="00085B2A">
      <w:pPr>
        <w:numPr>
          <w:ilvl w:val="0"/>
          <w:numId w:val="13"/>
        </w:numPr>
        <w:spacing w:after="100" w:afterAutospacing="1" w:line="240" w:lineRule="atLeast"/>
        <w:ind w:left="0"/>
        <w:rPr>
          <w:rFonts w:ascii="Times New Roman" w:eastAsia="Times New Roman" w:hAnsi="Times New Roman" w:cs="Times New Roman"/>
          <w:color w:val="000000"/>
          <w:lang w:eastAsia="es-ES"/>
        </w:rPr>
      </w:pPr>
      <w:r w:rsidRPr="00FD5AEA">
        <w:rPr>
          <w:rFonts w:ascii="Times New Roman" w:eastAsia="Times New Roman" w:hAnsi="Times New Roman" w:cs="Times New Roman"/>
          <w:color w:val="000000"/>
          <w:lang w:eastAsia="es-ES"/>
        </w:rPr>
        <w:t>Autoridad funcional o dividida: es una </w:t>
      </w:r>
      <w:hyperlink r:id="rId16" w:history="1">
        <w:r w:rsidRPr="00FD5AEA">
          <w:rPr>
            <w:rFonts w:ascii="Times New Roman" w:eastAsia="Times New Roman" w:hAnsi="Times New Roman" w:cs="Times New Roman"/>
            <w:color w:val="000000" w:themeColor="text1"/>
            <w:lang w:eastAsia="es-ES"/>
          </w:rPr>
          <w:t>autoridad</w:t>
        </w:r>
      </w:hyperlink>
      <w:r w:rsidRPr="00FD5AEA">
        <w:rPr>
          <w:rFonts w:ascii="Times New Roman" w:eastAsia="Times New Roman" w:hAnsi="Times New Roman" w:cs="Times New Roman"/>
          <w:color w:val="000000" w:themeColor="text1"/>
          <w:lang w:eastAsia="es-ES"/>
        </w:rPr>
        <w:t> </w:t>
      </w:r>
      <w:r w:rsidRPr="00FD5AEA">
        <w:rPr>
          <w:rFonts w:ascii="Times New Roman" w:eastAsia="Times New Roman" w:hAnsi="Times New Roman" w:cs="Times New Roman"/>
          <w:color w:val="000000"/>
          <w:lang w:eastAsia="es-ES"/>
        </w:rPr>
        <w:t>sustentada en el </w:t>
      </w:r>
      <w:hyperlink r:id="rId17" w:history="1">
        <w:r w:rsidRPr="00FD5AEA">
          <w:rPr>
            <w:rFonts w:ascii="Times New Roman" w:eastAsia="Times New Roman" w:hAnsi="Times New Roman" w:cs="Times New Roman"/>
            <w:lang w:eastAsia="es-ES"/>
          </w:rPr>
          <w:t>conocimiento</w:t>
        </w:r>
      </w:hyperlink>
      <w:r w:rsidRPr="00FD5AEA">
        <w:rPr>
          <w:rFonts w:ascii="Times New Roman" w:eastAsia="Times New Roman" w:hAnsi="Times New Roman" w:cs="Times New Roman"/>
          <w:color w:val="000000"/>
          <w:lang w:eastAsia="es-ES"/>
        </w:rPr>
        <w:t>. Ningún superior tiene autoridad total sobres los subordinados, sino autoridad parcial y relativa.</w:t>
      </w:r>
    </w:p>
    <w:p w:rsidR="00085B2A" w:rsidRPr="00FD5AEA" w:rsidRDefault="00085B2A" w:rsidP="00085B2A">
      <w:pPr>
        <w:numPr>
          <w:ilvl w:val="0"/>
          <w:numId w:val="13"/>
        </w:numPr>
        <w:spacing w:after="100" w:afterAutospacing="1" w:line="240" w:lineRule="atLeast"/>
        <w:ind w:left="0"/>
        <w:rPr>
          <w:rFonts w:ascii="Times New Roman" w:eastAsia="Times New Roman" w:hAnsi="Times New Roman" w:cs="Times New Roman"/>
          <w:color w:val="000000"/>
          <w:lang w:eastAsia="es-ES"/>
        </w:rPr>
      </w:pPr>
      <w:r w:rsidRPr="00FD5AEA">
        <w:rPr>
          <w:rFonts w:ascii="Times New Roman" w:eastAsia="Times New Roman" w:hAnsi="Times New Roman" w:cs="Times New Roman"/>
          <w:color w:val="000000"/>
          <w:lang w:eastAsia="es-ES"/>
        </w:rPr>
        <w:t xml:space="preserve">Línea directa </w:t>
      </w:r>
      <w:r w:rsidRPr="00FD5AEA">
        <w:rPr>
          <w:rFonts w:ascii="Times New Roman" w:eastAsia="Times New Roman" w:hAnsi="Times New Roman" w:cs="Times New Roman"/>
          <w:lang w:eastAsia="es-ES"/>
        </w:rPr>
        <w:t>de </w:t>
      </w:r>
      <w:hyperlink r:id="rId18" w:history="1">
        <w:r w:rsidRPr="00FD5AEA">
          <w:rPr>
            <w:rFonts w:ascii="Times New Roman" w:eastAsia="Times New Roman" w:hAnsi="Times New Roman" w:cs="Times New Roman"/>
            <w:lang w:eastAsia="es-ES"/>
          </w:rPr>
          <w:t>comunicación</w:t>
        </w:r>
      </w:hyperlink>
      <w:r w:rsidRPr="00FD5AEA">
        <w:rPr>
          <w:rFonts w:ascii="Times New Roman" w:eastAsia="Times New Roman" w:hAnsi="Times New Roman" w:cs="Times New Roman"/>
          <w:color w:val="000000"/>
          <w:lang w:eastAsia="es-ES"/>
        </w:rPr>
        <w:t>: directa y sin intermediarios, busca la mayor rapidez posible en</w:t>
      </w:r>
      <w:r w:rsidR="00FD5AEA">
        <w:rPr>
          <w:rFonts w:ascii="Times New Roman" w:eastAsia="Times New Roman" w:hAnsi="Times New Roman" w:cs="Times New Roman"/>
          <w:color w:val="000000"/>
          <w:lang w:eastAsia="es-ES"/>
        </w:rPr>
        <w:t xml:space="preserve"> las comunicaciones entre</w:t>
      </w:r>
      <w:r w:rsidRPr="00FD5AEA">
        <w:rPr>
          <w:rFonts w:ascii="Times New Roman" w:eastAsia="Times New Roman" w:hAnsi="Times New Roman" w:cs="Times New Roman"/>
          <w:color w:val="000000"/>
          <w:lang w:eastAsia="es-ES"/>
        </w:rPr>
        <w:t xml:space="preserve"> los diferentes niveles.</w:t>
      </w:r>
    </w:p>
    <w:p w:rsidR="00085B2A" w:rsidRPr="00FD5AEA" w:rsidRDefault="00085B2A" w:rsidP="00085B2A">
      <w:pPr>
        <w:numPr>
          <w:ilvl w:val="0"/>
          <w:numId w:val="13"/>
        </w:numPr>
        <w:spacing w:after="100" w:afterAutospacing="1" w:line="240" w:lineRule="atLeast"/>
        <w:ind w:left="0"/>
        <w:rPr>
          <w:rFonts w:ascii="Times New Roman" w:eastAsia="Times New Roman" w:hAnsi="Times New Roman" w:cs="Times New Roman"/>
          <w:color w:val="000000"/>
          <w:lang w:eastAsia="es-ES"/>
        </w:rPr>
      </w:pPr>
      <w:r w:rsidRPr="00FD5AEA">
        <w:rPr>
          <w:rFonts w:ascii="Times New Roman" w:eastAsia="Times New Roman" w:hAnsi="Times New Roman" w:cs="Times New Roman"/>
          <w:color w:val="000000"/>
          <w:lang w:eastAsia="es-ES"/>
        </w:rPr>
        <w:t>Descentralización de las decisiones: las decisiones se delegan a los órganos o cargos especializados.</w:t>
      </w:r>
    </w:p>
    <w:p w:rsidR="00085B2A" w:rsidRPr="00FD5AEA" w:rsidRDefault="00085B2A" w:rsidP="00085B2A">
      <w:pPr>
        <w:numPr>
          <w:ilvl w:val="0"/>
          <w:numId w:val="13"/>
        </w:numPr>
        <w:spacing w:after="100" w:afterAutospacing="1" w:line="240" w:lineRule="atLeast"/>
        <w:ind w:left="0"/>
        <w:rPr>
          <w:rFonts w:ascii="Times New Roman" w:eastAsia="Times New Roman" w:hAnsi="Times New Roman" w:cs="Times New Roman"/>
          <w:color w:val="000000"/>
          <w:lang w:eastAsia="es-ES"/>
        </w:rPr>
      </w:pPr>
      <w:r w:rsidRPr="00FD5AEA">
        <w:rPr>
          <w:rFonts w:ascii="Times New Roman" w:eastAsia="Times New Roman" w:hAnsi="Times New Roman" w:cs="Times New Roman"/>
          <w:color w:val="000000"/>
          <w:lang w:eastAsia="es-ES"/>
        </w:rPr>
        <w:t>Énfasis en la especialización: especialización de todos los órganos a cargo.</w:t>
      </w:r>
    </w:p>
    <w:p w:rsidR="00BA3709" w:rsidRPr="00FD5AEA" w:rsidRDefault="00085B2A" w:rsidP="00BA3709">
      <w:pPr>
        <w:pStyle w:val="Sinespaciado"/>
        <w:jc w:val="both"/>
        <w:rPr>
          <w:rFonts w:ascii="Times New Roman" w:hAnsi="Times New Roman" w:cs="Times New Roman"/>
          <w:b/>
          <w:color w:val="000000"/>
          <w:lang w:val="es-EC"/>
        </w:rPr>
      </w:pPr>
      <w:r w:rsidRPr="00085B2A">
        <w:rPr>
          <w:rFonts w:ascii="Arial" w:eastAsia="Times New Roman" w:hAnsi="Arial" w:cs="Arial"/>
          <w:color w:val="000000"/>
          <w:sz w:val="18"/>
          <w:szCs w:val="18"/>
          <w:lang w:eastAsia="es-ES"/>
        </w:rPr>
        <w:br/>
      </w:r>
      <w:r w:rsidR="00BA3709" w:rsidRPr="007E6505">
        <w:rPr>
          <w:rFonts w:ascii="Times New Roman" w:hAnsi="Times New Roman" w:cs="Times New Roman"/>
          <w:b/>
        </w:rPr>
        <w:t xml:space="preserve">7.- </w:t>
      </w:r>
      <w:r w:rsidR="00BA3709" w:rsidRPr="00FD5AEA">
        <w:rPr>
          <w:rFonts w:ascii="Times New Roman" w:hAnsi="Times New Roman" w:cs="Times New Roman"/>
          <w:b/>
          <w:u w:val="single"/>
        </w:rPr>
        <w:t>ORGANIGRAMAS TIPO</w:t>
      </w:r>
      <w:r w:rsidR="00BA3709" w:rsidRPr="00FD5AEA">
        <w:rPr>
          <w:rFonts w:ascii="Times New Roman" w:hAnsi="Times New Roman" w:cs="Times New Roman"/>
          <w:b/>
        </w:rPr>
        <w:t>.</w:t>
      </w:r>
    </w:p>
    <w:p w:rsidR="00C41B0D" w:rsidRPr="00FD5AEA" w:rsidRDefault="00C41B0D" w:rsidP="00C41B0D">
      <w:pPr>
        <w:numPr>
          <w:ilvl w:val="0"/>
          <w:numId w:val="17"/>
        </w:numPr>
        <w:shd w:val="clear" w:color="auto" w:fill="FFFFFF"/>
        <w:spacing w:before="100" w:beforeAutospacing="1" w:after="240" w:line="240" w:lineRule="auto"/>
        <w:jc w:val="both"/>
        <w:rPr>
          <w:rFonts w:ascii="Times New Roman" w:eastAsia="Times New Roman" w:hAnsi="Times New Roman" w:cs="Times New Roman"/>
          <w:color w:val="000000"/>
          <w:lang w:eastAsia="es-ES"/>
        </w:rPr>
      </w:pPr>
      <w:r w:rsidRPr="00FD5AEA">
        <w:rPr>
          <w:rFonts w:ascii="Times New Roman" w:eastAsia="Times New Roman" w:hAnsi="Times New Roman" w:cs="Times New Roman"/>
          <w:b/>
          <w:bCs/>
          <w:color w:val="000000"/>
          <w:lang w:eastAsia="es-ES"/>
        </w:rPr>
        <w:t>POR SU ÁMBITO:</w:t>
      </w:r>
      <w:r w:rsidRPr="00FD5AEA">
        <w:rPr>
          <w:rFonts w:ascii="Times New Roman" w:eastAsia="Times New Roman" w:hAnsi="Times New Roman" w:cs="Times New Roman"/>
          <w:color w:val="000000"/>
          <w:lang w:eastAsia="es-ES"/>
        </w:rPr>
        <w:t> Este grupo se divide en dos </w:t>
      </w:r>
      <w:r w:rsidRPr="00FD5AEA">
        <w:rPr>
          <w:rFonts w:ascii="Times New Roman" w:eastAsia="Times New Roman" w:hAnsi="Times New Roman" w:cs="Times New Roman"/>
          <w:i/>
          <w:iCs/>
          <w:color w:val="000000"/>
          <w:lang w:eastAsia="es-ES"/>
        </w:rPr>
        <w:t>tipos de organigramas</w:t>
      </w:r>
      <w:r w:rsidRPr="00FD5AEA">
        <w:rPr>
          <w:rFonts w:ascii="Times New Roman" w:eastAsia="Times New Roman" w:hAnsi="Times New Roman" w:cs="Times New Roman"/>
          <w:color w:val="000000"/>
          <w:lang w:eastAsia="es-ES"/>
        </w:rPr>
        <w:t>: </w:t>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FD5AEA">
        <w:rPr>
          <w:rFonts w:ascii="Times New Roman" w:eastAsia="Times New Roman" w:hAnsi="Times New Roman" w:cs="Times New Roman"/>
          <w:b/>
          <w:bCs/>
          <w:color w:val="000000"/>
          <w:lang w:eastAsia="es-ES"/>
        </w:rPr>
        <w:t>Generales:</w:t>
      </w:r>
      <w:r w:rsidRPr="00FD5AEA">
        <w:rPr>
          <w:rFonts w:ascii="Times New Roman" w:eastAsia="Times New Roman" w:hAnsi="Times New Roman" w:cs="Times New Roman"/>
          <w:color w:val="000000"/>
          <w:lang w:eastAsia="es-ES"/>
        </w:rPr>
        <w:t> Contienen información representativa de una organización hasta determinado nivel jerárquico, según su magnitud y características. En el sector público pueden abarcar hasta el nivel de dirección general o su equivalente, en tanto que en el sector privado suelen hacerlo hasta el nivel de departamento u oficina. </w:t>
      </w:r>
      <w:r w:rsidRPr="00FD5AEA">
        <w:rPr>
          <w:rFonts w:ascii="Times New Roman" w:eastAsia="Times New Roman" w:hAnsi="Times New Roman" w:cs="Times New Roman"/>
          <w:color w:val="000000"/>
          <w:lang w:eastAsia="es-ES"/>
        </w:rPr>
        <w:br/>
        <w:t>Ejemplo:</w:t>
      </w:r>
      <w:r w:rsidRPr="00FD5AEA">
        <w:rPr>
          <w:rFonts w:ascii="Times New Roman" w:eastAsia="Times New Roman" w:hAnsi="Times New Roman" w:cs="Times New Roman"/>
          <w:color w:val="000000"/>
          <w:lang w:eastAsia="es-ES"/>
        </w:rPr>
        <w:br/>
      </w:r>
      <w:r w:rsidRPr="00C41B0D">
        <w:rPr>
          <w:rFonts w:ascii="Verdana" w:eastAsia="Times New Roman" w:hAnsi="Verdana" w:cs="Times New Roman"/>
          <w:color w:val="000000"/>
          <w:sz w:val="21"/>
          <w:szCs w:val="21"/>
          <w:lang w:eastAsia="es-ES"/>
        </w:rPr>
        <w:br/>
      </w:r>
      <w:r>
        <w:rPr>
          <w:rFonts w:ascii="Verdana" w:eastAsia="Times New Roman" w:hAnsi="Verdana" w:cs="Times New Roman"/>
          <w:noProof/>
          <w:color w:val="000000"/>
          <w:sz w:val="21"/>
          <w:szCs w:val="21"/>
          <w:lang w:val="es-EC" w:eastAsia="es-EC"/>
        </w:rPr>
        <w:drawing>
          <wp:inline distT="0" distB="0" distL="0" distR="0">
            <wp:extent cx="3924300" cy="2000250"/>
            <wp:effectExtent l="19050" t="0" r="0" b="0"/>
            <wp:docPr id="18" name="Imagen 1" descr="Tipos de Organigrama: Gene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Organigrama: Generales"/>
                    <pic:cNvPicPr>
                      <a:picLocks noChangeAspect="1" noChangeArrowheads="1"/>
                    </pic:cNvPicPr>
                  </pic:nvPicPr>
                  <pic:blipFill>
                    <a:blip r:embed="rId19"/>
                    <a:srcRect/>
                    <a:stretch>
                      <a:fillRect/>
                    </a:stretch>
                  </pic:blipFill>
                  <pic:spPr bwMode="auto">
                    <a:xfrm>
                      <a:off x="0" y="0"/>
                      <a:ext cx="3924300" cy="2000250"/>
                    </a:xfrm>
                    <a:prstGeom prst="rect">
                      <a:avLst/>
                    </a:prstGeom>
                    <a:noFill/>
                    <a:ln w="9525">
                      <a:noFill/>
                      <a:miter lim="800000"/>
                      <a:headEnd/>
                      <a:tailEnd/>
                    </a:ln>
                  </pic:spPr>
                </pic:pic>
              </a:graphicData>
            </a:graphic>
          </wp:inline>
        </w:drawing>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Específicos: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Muestran en forma particular la estructura de un área de la organización.</w:t>
      </w:r>
      <w:r w:rsidRPr="00C41B0D">
        <w:rPr>
          <w:rFonts w:ascii="Verdana" w:eastAsia="Times New Roman" w:hAnsi="Verdana" w:cs="Times New Roman"/>
          <w:color w:val="000000"/>
          <w:sz w:val="21"/>
          <w:szCs w:val="21"/>
          <w:lang w:eastAsia="es-ES"/>
        </w:rPr>
        <w:br/>
        <w:t>Ejemplo:</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br/>
      </w:r>
      <w:r>
        <w:rPr>
          <w:rFonts w:ascii="Verdana" w:eastAsia="Times New Roman" w:hAnsi="Verdana" w:cs="Times New Roman"/>
          <w:noProof/>
          <w:color w:val="000000"/>
          <w:sz w:val="21"/>
          <w:szCs w:val="21"/>
          <w:lang w:val="es-EC" w:eastAsia="es-EC"/>
        </w:rPr>
        <w:drawing>
          <wp:inline distT="0" distB="0" distL="0" distR="0">
            <wp:extent cx="3924300" cy="2000250"/>
            <wp:effectExtent l="19050" t="0" r="0" b="0"/>
            <wp:docPr id="17" name="Imagen 2" descr="Tipos de Organigramas: Especí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os de Organigramas: Específico"/>
                    <pic:cNvPicPr>
                      <a:picLocks noChangeAspect="1" noChangeArrowheads="1"/>
                    </pic:cNvPicPr>
                  </pic:nvPicPr>
                  <pic:blipFill>
                    <a:blip r:embed="rId20"/>
                    <a:srcRect/>
                    <a:stretch>
                      <a:fillRect/>
                    </a:stretch>
                  </pic:blipFill>
                  <pic:spPr bwMode="auto">
                    <a:xfrm>
                      <a:off x="0" y="0"/>
                      <a:ext cx="3924300" cy="2000250"/>
                    </a:xfrm>
                    <a:prstGeom prst="rect">
                      <a:avLst/>
                    </a:prstGeom>
                    <a:noFill/>
                    <a:ln w="9525">
                      <a:noFill/>
                      <a:miter lim="800000"/>
                      <a:headEnd/>
                      <a:tailEnd/>
                    </a:ln>
                  </pic:spPr>
                </pic:pic>
              </a:graphicData>
            </a:graphic>
          </wp:inline>
        </w:drawing>
      </w:r>
    </w:p>
    <w:p w:rsidR="00C41B0D" w:rsidRPr="00C41B0D" w:rsidRDefault="00C41B0D" w:rsidP="00C41B0D">
      <w:pPr>
        <w:numPr>
          <w:ilvl w:val="0"/>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POR SU CONTENIDO:</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Este grupo se divide en tres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i/>
          <w:iCs/>
          <w:color w:val="000000"/>
          <w:sz w:val="21"/>
          <w:szCs w:val="21"/>
          <w:lang w:eastAsia="es-ES"/>
        </w:rPr>
        <w:t>tipos de organigramas</w:t>
      </w:r>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lang w:eastAsia="es-ES"/>
        </w:rPr>
        <w:t> </w:t>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Integrales: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Son representaciones gráficas de todas las unidades administrativas de una organización y sus relaciones de jerarquía o dependencia. Conviene anotar que los organigramas generales e integrales son equivalentes</w:t>
      </w:r>
      <w:r w:rsidRPr="00C41B0D">
        <w:rPr>
          <w:rFonts w:ascii="Verdana" w:eastAsia="Times New Roman" w:hAnsi="Verdana" w:cs="Times New Roman"/>
          <w:color w:val="000000"/>
          <w:sz w:val="21"/>
          <w:lang w:eastAsia="es-ES"/>
        </w:rPr>
        <w:t> </w:t>
      </w:r>
      <w:hyperlink r:id="rId21" w:anchor="notas" w:history="1">
        <w:r w:rsidRPr="00C41B0D">
          <w:rPr>
            <w:rFonts w:ascii="Arial" w:eastAsia="Times New Roman" w:hAnsi="Arial" w:cs="Arial"/>
            <w:color w:val="000066"/>
            <w:sz w:val="18"/>
            <w:lang w:eastAsia="es-ES"/>
          </w:rPr>
          <w:t>[2]</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br/>
        <w:t>Ejemplo:</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lastRenderedPageBreak/>
        <w:br/>
      </w:r>
      <w:r>
        <w:rPr>
          <w:rFonts w:ascii="Verdana" w:eastAsia="Times New Roman" w:hAnsi="Verdana" w:cs="Times New Roman"/>
          <w:noProof/>
          <w:color w:val="000000"/>
          <w:sz w:val="21"/>
          <w:szCs w:val="21"/>
          <w:lang w:val="es-EC" w:eastAsia="es-EC"/>
        </w:rPr>
        <w:drawing>
          <wp:inline distT="0" distB="0" distL="0" distR="0">
            <wp:extent cx="3924300" cy="2000250"/>
            <wp:effectExtent l="19050" t="0" r="0" b="0"/>
            <wp:docPr id="16" name="Imagen 3" descr="Tipo de Organigram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o de Organigrama: Integral"/>
                    <pic:cNvPicPr>
                      <a:picLocks noChangeAspect="1" noChangeArrowheads="1"/>
                    </pic:cNvPicPr>
                  </pic:nvPicPr>
                  <pic:blipFill>
                    <a:blip r:embed="rId22"/>
                    <a:srcRect/>
                    <a:stretch>
                      <a:fillRect/>
                    </a:stretch>
                  </pic:blipFill>
                  <pic:spPr bwMode="auto">
                    <a:xfrm>
                      <a:off x="0" y="0"/>
                      <a:ext cx="3924300" cy="2000250"/>
                    </a:xfrm>
                    <a:prstGeom prst="rect">
                      <a:avLst/>
                    </a:prstGeom>
                    <a:noFill/>
                    <a:ln w="9525">
                      <a:noFill/>
                      <a:miter lim="800000"/>
                      <a:headEnd/>
                      <a:tailEnd/>
                    </a:ln>
                  </pic:spPr>
                </pic:pic>
              </a:graphicData>
            </a:graphic>
          </wp:inline>
        </w:drawing>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Funcionales: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Incluyen las principales funciones que tienen asignadas, además de las unidades y sus interrelaciones. Este tipo de organigrama es de gran utilidad para capacitar al personal y presentar a la organización en forma general</w:t>
      </w:r>
      <w:r w:rsidRPr="00C41B0D">
        <w:rPr>
          <w:rFonts w:ascii="Verdana" w:eastAsia="Times New Roman" w:hAnsi="Verdana" w:cs="Times New Roman"/>
          <w:color w:val="000000"/>
          <w:sz w:val="21"/>
          <w:lang w:eastAsia="es-ES"/>
        </w:rPr>
        <w:t> </w:t>
      </w:r>
      <w:hyperlink r:id="rId23" w:anchor="notas" w:history="1">
        <w:r w:rsidRPr="00C41B0D">
          <w:rPr>
            <w:rFonts w:ascii="Arial" w:eastAsia="Times New Roman" w:hAnsi="Arial" w:cs="Arial"/>
            <w:color w:val="000066"/>
            <w:sz w:val="18"/>
            <w:lang w:eastAsia="es-ES"/>
          </w:rPr>
          <w:t>[2]</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szCs w:val="21"/>
          <w:lang w:eastAsia="es-ES"/>
        </w:rPr>
        <w:br/>
        <w:t>Ejemplo:</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br/>
      </w:r>
      <w:r>
        <w:rPr>
          <w:rFonts w:ascii="Verdana" w:eastAsia="Times New Roman" w:hAnsi="Verdana" w:cs="Times New Roman"/>
          <w:noProof/>
          <w:color w:val="000000"/>
          <w:sz w:val="21"/>
          <w:szCs w:val="21"/>
          <w:lang w:val="es-EC" w:eastAsia="es-EC"/>
        </w:rPr>
        <w:drawing>
          <wp:inline distT="0" distB="0" distL="0" distR="0">
            <wp:extent cx="3924300" cy="4191000"/>
            <wp:effectExtent l="19050" t="0" r="0" b="0"/>
            <wp:docPr id="15" name="Imagen 4" descr="Tipo de Organigrama: Fun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o de Organigrama: Funcional"/>
                    <pic:cNvPicPr>
                      <a:picLocks noChangeAspect="1" noChangeArrowheads="1"/>
                    </pic:cNvPicPr>
                  </pic:nvPicPr>
                  <pic:blipFill>
                    <a:blip r:embed="rId24"/>
                    <a:srcRect/>
                    <a:stretch>
                      <a:fillRect/>
                    </a:stretch>
                  </pic:blipFill>
                  <pic:spPr bwMode="auto">
                    <a:xfrm>
                      <a:off x="0" y="0"/>
                      <a:ext cx="3924300" cy="4191000"/>
                    </a:xfrm>
                    <a:prstGeom prst="rect">
                      <a:avLst/>
                    </a:prstGeom>
                    <a:noFill/>
                    <a:ln w="9525">
                      <a:noFill/>
                      <a:miter lim="800000"/>
                      <a:headEnd/>
                      <a:tailEnd/>
                    </a:ln>
                  </pic:spPr>
                </pic:pic>
              </a:graphicData>
            </a:graphic>
          </wp:inline>
        </w:drawing>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De puestos, plazas y unidades: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Indican las necesidades en cuanto a puestos y el número de plazas existentes o necesarias para cada unidad consignada. También se incluyen los nombres de las personas que ocupan las plazas</w:t>
      </w:r>
      <w:r w:rsidRPr="00C41B0D">
        <w:rPr>
          <w:rFonts w:ascii="Verdana" w:eastAsia="Times New Roman" w:hAnsi="Verdana" w:cs="Times New Roman"/>
          <w:color w:val="000000"/>
          <w:sz w:val="21"/>
          <w:lang w:eastAsia="es-ES"/>
        </w:rPr>
        <w:t> </w:t>
      </w:r>
      <w:hyperlink r:id="rId25" w:anchor="notas" w:history="1">
        <w:r w:rsidRPr="00C41B0D">
          <w:rPr>
            <w:rFonts w:ascii="Arial" w:eastAsia="Times New Roman" w:hAnsi="Arial" w:cs="Arial"/>
            <w:color w:val="000066"/>
            <w:sz w:val="18"/>
            <w:lang w:eastAsia="es-ES"/>
          </w:rPr>
          <w:t>[2]</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lastRenderedPageBreak/>
        <w:br/>
      </w:r>
      <w:r>
        <w:rPr>
          <w:rFonts w:ascii="Verdana" w:eastAsia="Times New Roman" w:hAnsi="Verdana" w:cs="Times New Roman"/>
          <w:noProof/>
          <w:color w:val="000000"/>
          <w:sz w:val="21"/>
          <w:szCs w:val="21"/>
          <w:lang w:val="es-EC" w:eastAsia="es-EC"/>
        </w:rPr>
        <w:drawing>
          <wp:inline distT="0" distB="0" distL="0" distR="0">
            <wp:extent cx="3924300" cy="3524250"/>
            <wp:effectExtent l="19050" t="0" r="0" b="0"/>
            <wp:docPr id="14" name="Imagen 5" descr="Tipo de Organigrama: De puestos, plazas y un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o de Organigrama: De puestos, plazas y unidades"/>
                    <pic:cNvPicPr>
                      <a:picLocks noChangeAspect="1" noChangeArrowheads="1"/>
                    </pic:cNvPicPr>
                  </pic:nvPicPr>
                  <pic:blipFill>
                    <a:blip r:embed="rId26"/>
                    <a:srcRect/>
                    <a:stretch>
                      <a:fillRect/>
                    </a:stretch>
                  </pic:blipFill>
                  <pic:spPr bwMode="auto">
                    <a:xfrm>
                      <a:off x="0" y="0"/>
                      <a:ext cx="3924300" cy="3524250"/>
                    </a:xfrm>
                    <a:prstGeom prst="rect">
                      <a:avLst/>
                    </a:prstGeom>
                    <a:noFill/>
                    <a:ln w="9525">
                      <a:noFill/>
                      <a:miter lim="800000"/>
                      <a:headEnd/>
                      <a:tailEnd/>
                    </a:ln>
                  </pic:spPr>
                </pic:pic>
              </a:graphicData>
            </a:graphic>
          </wp:inline>
        </w:drawing>
      </w:r>
    </w:p>
    <w:p w:rsidR="00C41B0D" w:rsidRPr="00C41B0D" w:rsidRDefault="00C41B0D" w:rsidP="00C41B0D">
      <w:pPr>
        <w:numPr>
          <w:ilvl w:val="0"/>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POR SU PRESENTACIÓN O DISPOSICIÓN GRÁFICA:</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 xml:space="preserve">Este </w:t>
      </w:r>
      <w:r w:rsidRPr="00830AE6">
        <w:rPr>
          <w:rFonts w:ascii="Verdana" w:eastAsia="Times New Roman" w:hAnsi="Verdana" w:cs="Times New Roman"/>
          <w:color w:val="000000"/>
          <w:sz w:val="21"/>
          <w:szCs w:val="21"/>
          <w:u w:val="single"/>
          <w:lang w:eastAsia="es-ES"/>
        </w:rPr>
        <w:t>g</w:t>
      </w:r>
      <w:bookmarkStart w:id="0" w:name="_GoBack"/>
      <w:bookmarkEnd w:id="0"/>
      <w:r w:rsidRPr="00830AE6">
        <w:rPr>
          <w:rFonts w:ascii="Verdana" w:eastAsia="Times New Roman" w:hAnsi="Verdana" w:cs="Times New Roman"/>
          <w:color w:val="000000"/>
          <w:sz w:val="21"/>
          <w:szCs w:val="21"/>
          <w:u w:val="single"/>
          <w:lang w:eastAsia="es-ES"/>
        </w:rPr>
        <w:t>rupo</w:t>
      </w:r>
      <w:r w:rsidRPr="00C41B0D">
        <w:rPr>
          <w:rFonts w:ascii="Verdana" w:eastAsia="Times New Roman" w:hAnsi="Verdana" w:cs="Times New Roman"/>
          <w:color w:val="000000"/>
          <w:sz w:val="21"/>
          <w:szCs w:val="21"/>
          <w:lang w:eastAsia="es-ES"/>
        </w:rPr>
        <w:t xml:space="preserve"> se divide en cuatro</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i/>
          <w:iCs/>
          <w:color w:val="000000"/>
          <w:sz w:val="21"/>
          <w:szCs w:val="21"/>
          <w:lang w:eastAsia="es-ES"/>
        </w:rPr>
        <w:t>tipos de organigramas</w:t>
      </w:r>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lang w:eastAsia="es-ES"/>
        </w:rPr>
        <w:t> </w:t>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Verticales: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Presentan las unidades ramificadas de arriba abajo a partir del titular, en la parte superior, y desagregan los diferentes niveles jerárquicos en forma escalonada. Son los de uso más generalizado en la administración, por lo cual, los manuales de organización recomiendan su empleo</w:t>
      </w:r>
      <w:r w:rsidRPr="00C41B0D">
        <w:rPr>
          <w:rFonts w:ascii="Verdana" w:eastAsia="Times New Roman" w:hAnsi="Verdana" w:cs="Times New Roman"/>
          <w:color w:val="000000"/>
          <w:sz w:val="21"/>
          <w:lang w:eastAsia="es-ES"/>
        </w:rPr>
        <w:t> </w:t>
      </w:r>
      <w:hyperlink r:id="rId27" w:anchor="notas" w:history="1">
        <w:r w:rsidRPr="00C41B0D">
          <w:rPr>
            <w:rFonts w:ascii="Arial" w:eastAsia="Times New Roman" w:hAnsi="Arial" w:cs="Arial"/>
            <w:color w:val="000066"/>
            <w:sz w:val="18"/>
            <w:lang w:eastAsia="es-ES"/>
          </w:rPr>
          <w:t>[2]</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br/>
      </w:r>
      <w:r>
        <w:rPr>
          <w:rFonts w:ascii="Verdana" w:eastAsia="Times New Roman" w:hAnsi="Verdana" w:cs="Times New Roman"/>
          <w:noProof/>
          <w:color w:val="000000"/>
          <w:sz w:val="21"/>
          <w:szCs w:val="21"/>
          <w:lang w:val="es-EC" w:eastAsia="es-EC"/>
        </w:rPr>
        <w:drawing>
          <wp:inline distT="0" distB="0" distL="0" distR="0">
            <wp:extent cx="3924300" cy="2190750"/>
            <wp:effectExtent l="19050" t="0" r="0" b="0"/>
            <wp:docPr id="13" name="Imagen 6" descr="Tipo de Organigrama: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po de Organigrama: Vertical"/>
                    <pic:cNvPicPr>
                      <a:picLocks noChangeAspect="1" noChangeArrowheads="1"/>
                    </pic:cNvPicPr>
                  </pic:nvPicPr>
                  <pic:blipFill>
                    <a:blip r:embed="rId28"/>
                    <a:srcRect/>
                    <a:stretch>
                      <a:fillRect/>
                    </a:stretch>
                  </pic:blipFill>
                  <pic:spPr bwMode="auto">
                    <a:xfrm>
                      <a:off x="0" y="0"/>
                      <a:ext cx="3924300" cy="2190750"/>
                    </a:xfrm>
                    <a:prstGeom prst="rect">
                      <a:avLst/>
                    </a:prstGeom>
                    <a:noFill/>
                    <a:ln w="9525">
                      <a:noFill/>
                      <a:miter lim="800000"/>
                      <a:headEnd/>
                      <a:tailEnd/>
                    </a:ln>
                  </pic:spPr>
                </pic:pic>
              </a:graphicData>
            </a:graphic>
          </wp:inline>
        </w:drawing>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Horizontales: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Despliegan las unidades de izquierda a derecha y colocan al titular en el extremo izquierdo. Los niveles jerárquicos se ordenan en forma de columnas, en tanto que las relaciones entre las unidades se ordenan por líneas dispuestas horizontalmente</w:t>
      </w:r>
      <w:r w:rsidRPr="00C41B0D">
        <w:rPr>
          <w:rFonts w:ascii="Verdana" w:eastAsia="Times New Roman" w:hAnsi="Verdana" w:cs="Times New Roman"/>
          <w:color w:val="000000"/>
          <w:sz w:val="21"/>
          <w:lang w:eastAsia="es-ES"/>
        </w:rPr>
        <w:t> </w:t>
      </w:r>
      <w:hyperlink r:id="rId29" w:anchor="notas" w:history="1">
        <w:r w:rsidRPr="00C41B0D">
          <w:rPr>
            <w:rFonts w:ascii="Arial" w:eastAsia="Times New Roman" w:hAnsi="Arial" w:cs="Arial"/>
            <w:color w:val="000066"/>
            <w:sz w:val="18"/>
            <w:lang w:eastAsia="es-ES"/>
          </w:rPr>
          <w:t>[2]</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lastRenderedPageBreak/>
        <w:br/>
      </w:r>
      <w:r>
        <w:rPr>
          <w:rFonts w:ascii="Verdana" w:eastAsia="Times New Roman" w:hAnsi="Verdana" w:cs="Times New Roman"/>
          <w:noProof/>
          <w:color w:val="000000"/>
          <w:sz w:val="21"/>
          <w:szCs w:val="21"/>
          <w:lang w:val="es-EC" w:eastAsia="es-EC"/>
        </w:rPr>
        <w:drawing>
          <wp:inline distT="0" distB="0" distL="0" distR="0">
            <wp:extent cx="3924300" cy="3429000"/>
            <wp:effectExtent l="19050" t="0" r="0" b="0"/>
            <wp:docPr id="12" name="Imagen 7" descr="Tipo de Organigrama: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 de Organigrama: Horizontal"/>
                    <pic:cNvPicPr>
                      <a:picLocks noChangeAspect="1" noChangeArrowheads="1"/>
                    </pic:cNvPicPr>
                  </pic:nvPicPr>
                  <pic:blipFill>
                    <a:blip r:embed="rId30"/>
                    <a:srcRect/>
                    <a:stretch>
                      <a:fillRect/>
                    </a:stretch>
                  </pic:blipFill>
                  <pic:spPr bwMode="auto">
                    <a:xfrm>
                      <a:off x="0" y="0"/>
                      <a:ext cx="3924300" cy="3429000"/>
                    </a:xfrm>
                    <a:prstGeom prst="rect">
                      <a:avLst/>
                    </a:prstGeom>
                    <a:noFill/>
                    <a:ln w="9525">
                      <a:noFill/>
                      <a:miter lim="800000"/>
                      <a:headEnd/>
                      <a:tailEnd/>
                    </a:ln>
                  </pic:spPr>
                </pic:pic>
              </a:graphicData>
            </a:graphic>
          </wp:inline>
        </w:drawing>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Mixtos:</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 xml:space="preserve">Este tipo de organigrama utiliza combinaciones verticales y horizontales para ampliar las posibilidades de </w:t>
      </w:r>
      <w:proofErr w:type="spellStart"/>
      <w:r w:rsidRPr="00C41B0D">
        <w:rPr>
          <w:rFonts w:ascii="Verdana" w:eastAsia="Times New Roman" w:hAnsi="Verdana" w:cs="Times New Roman"/>
          <w:color w:val="000000"/>
          <w:sz w:val="21"/>
          <w:szCs w:val="21"/>
          <w:lang w:eastAsia="es-ES"/>
        </w:rPr>
        <w:t>graficación</w:t>
      </w:r>
      <w:proofErr w:type="spellEnd"/>
      <w:r w:rsidRPr="00C41B0D">
        <w:rPr>
          <w:rFonts w:ascii="Verdana" w:eastAsia="Times New Roman" w:hAnsi="Verdana" w:cs="Times New Roman"/>
          <w:color w:val="000000"/>
          <w:sz w:val="21"/>
          <w:szCs w:val="21"/>
          <w:lang w:eastAsia="es-ES"/>
        </w:rPr>
        <w:t>. Se recomienda utilizarlos en el caso de organizaciones con un gran número de unidades en la base</w:t>
      </w:r>
      <w:r w:rsidRPr="00C41B0D">
        <w:rPr>
          <w:rFonts w:ascii="Verdana" w:eastAsia="Times New Roman" w:hAnsi="Verdana" w:cs="Times New Roman"/>
          <w:color w:val="000000"/>
          <w:sz w:val="21"/>
          <w:lang w:eastAsia="es-ES"/>
        </w:rPr>
        <w:t> </w:t>
      </w:r>
      <w:hyperlink r:id="rId31" w:anchor="notas" w:history="1">
        <w:r w:rsidRPr="00C41B0D">
          <w:rPr>
            <w:rFonts w:ascii="Arial" w:eastAsia="Times New Roman" w:hAnsi="Arial" w:cs="Arial"/>
            <w:color w:val="000066"/>
            <w:sz w:val="18"/>
            <w:lang w:eastAsia="es-ES"/>
          </w:rPr>
          <w:t>[2]</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br/>
      </w:r>
      <w:r>
        <w:rPr>
          <w:rFonts w:ascii="Verdana" w:eastAsia="Times New Roman" w:hAnsi="Verdana" w:cs="Times New Roman"/>
          <w:noProof/>
          <w:color w:val="000000"/>
          <w:sz w:val="21"/>
          <w:szCs w:val="21"/>
          <w:lang w:val="es-EC" w:eastAsia="es-EC"/>
        </w:rPr>
        <w:drawing>
          <wp:inline distT="0" distB="0" distL="0" distR="0">
            <wp:extent cx="3924300" cy="3238500"/>
            <wp:effectExtent l="19050" t="0" r="0" b="0"/>
            <wp:docPr id="11" name="Imagen 8" descr="Tipo de Organigrama: 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o de Organigrama: Mixto"/>
                    <pic:cNvPicPr>
                      <a:picLocks noChangeAspect="1" noChangeArrowheads="1"/>
                    </pic:cNvPicPr>
                  </pic:nvPicPr>
                  <pic:blipFill>
                    <a:blip r:embed="rId32"/>
                    <a:srcRect/>
                    <a:stretch>
                      <a:fillRect/>
                    </a:stretch>
                  </pic:blipFill>
                  <pic:spPr bwMode="auto">
                    <a:xfrm>
                      <a:off x="0" y="0"/>
                      <a:ext cx="3924300" cy="3238500"/>
                    </a:xfrm>
                    <a:prstGeom prst="rect">
                      <a:avLst/>
                    </a:prstGeom>
                    <a:noFill/>
                    <a:ln w="9525">
                      <a:noFill/>
                      <a:miter lim="800000"/>
                      <a:headEnd/>
                      <a:tailEnd/>
                    </a:ln>
                  </pic:spPr>
                </pic:pic>
              </a:graphicData>
            </a:graphic>
          </wp:inline>
        </w:drawing>
      </w:r>
    </w:p>
    <w:p w:rsidR="00C41B0D" w:rsidRPr="00C41B0D" w:rsidRDefault="00C41B0D" w:rsidP="00C41B0D">
      <w:pPr>
        <w:numPr>
          <w:ilvl w:val="1"/>
          <w:numId w:val="17"/>
        </w:numPr>
        <w:shd w:val="clear" w:color="auto" w:fill="FFFFFF"/>
        <w:spacing w:before="100" w:beforeAutospacing="1" w:after="240"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szCs w:val="21"/>
          <w:lang w:eastAsia="es-ES"/>
        </w:rPr>
        <w:t>De Bloque:</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t>Son una variante de los verticales y tienen la particularidad de integrar un mayor número de unidades en espacios más reducidos. Por su cobertura, permiten que aparezcan unidades ubicadas en los últimos niveles jerárquicos</w:t>
      </w:r>
      <w:r w:rsidRPr="00C41B0D">
        <w:rPr>
          <w:rFonts w:ascii="Verdana" w:eastAsia="Times New Roman" w:hAnsi="Verdana" w:cs="Times New Roman"/>
          <w:color w:val="000000"/>
          <w:sz w:val="21"/>
          <w:lang w:eastAsia="es-ES"/>
        </w:rPr>
        <w:t> </w:t>
      </w:r>
      <w:hyperlink r:id="rId33" w:anchor="notas" w:history="1">
        <w:r w:rsidRPr="00C41B0D">
          <w:rPr>
            <w:rFonts w:ascii="Arial" w:eastAsia="Times New Roman" w:hAnsi="Arial" w:cs="Arial"/>
            <w:color w:val="000066"/>
            <w:sz w:val="18"/>
            <w:lang w:eastAsia="es-ES"/>
          </w:rPr>
          <w:t>[2]</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br/>
      </w:r>
      <w:r w:rsidRPr="00C41B0D">
        <w:rPr>
          <w:rFonts w:ascii="Verdana" w:eastAsia="Times New Roman" w:hAnsi="Verdana" w:cs="Times New Roman"/>
          <w:color w:val="000000"/>
          <w:sz w:val="21"/>
          <w:szCs w:val="21"/>
          <w:lang w:eastAsia="es-ES"/>
        </w:rPr>
        <w:lastRenderedPageBreak/>
        <w:br/>
      </w:r>
      <w:r>
        <w:rPr>
          <w:rFonts w:ascii="Verdana" w:eastAsia="Times New Roman" w:hAnsi="Verdana" w:cs="Times New Roman"/>
          <w:noProof/>
          <w:color w:val="000000"/>
          <w:sz w:val="21"/>
          <w:szCs w:val="21"/>
          <w:lang w:val="es-EC" w:eastAsia="es-EC"/>
        </w:rPr>
        <w:drawing>
          <wp:inline distT="0" distB="0" distL="0" distR="0">
            <wp:extent cx="3924300" cy="4000500"/>
            <wp:effectExtent l="19050" t="0" r="0" b="0"/>
            <wp:docPr id="9" name="Imagen 9" descr="Tipo de Organigrama: De Bl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po de Organigrama: De Bloque"/>
                    <pic:cNvPicPr>
                      <a:picLocks noChangeAspect="1" noChangeArrowheads="1"/>
                    </pic:cNvPicPr>
                  </pic:nvPicPr>
                  <pic:blipFill>
                    <a:blip r:embed="rId34"/>
                    <a:srcRect/>
                    <a:stretch>
                      <a:fillRect/>
                    </a:stretch>
                  </pic:blipFill>
                  <pic:spPr bwMode="auto">
                    <a:xfrm>
                      <a:off x="0" y="0"/>
                      <a:ext cx="3924300" cy="4000500"/>
                    </a:xfrm>
                    <a:prstGeom prst="rect">
                      <a:avLst/>
                    </a:prstGeom>
                    <a:noFill/>
                    <a:ln w="9525">
                      <a:noFill/>
                      <a:miter lim="800000"/>
                      <a:headEnd/>
                      <a:tailEnd/>
                    </a:ln>
                  </pic:spPr>
                </pic:pic>
              </a:graphicData>
            </a:graphic>
          </wp:inline>
        </w:drawing>
      </w:r>
    </w:p>
    <w:p w:rsidR="00C41B0D" w:rsidRPr="00C41B0D" w:rsidRDefault="00C41B0D" w:rsidP="00C41B0D">
      <w:pPr>
        <w:numPr>
          <w:ilvl w:val="1"/>
          <w:numId w:val="17"/>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s-ES"/>
        </w:rPr>
      </w:pPr>
      <w:r w:rsidRPr="00C41B0D">
        <w:rPr>
          <w:rFonts w:ascii="Verdana" w:eastAsia="Times New Roman" w:hAnsi="Verdana" w:cs="Times New Roman"/>
          <w:b/>
          <w:bCs/>
          <w:color w:val="000000"/>
          <w:sz w:val="21"/>
          <w:lang w:eastAsia="es-ES"/>
        </w:rPr>
        <w:t>Circulares: </w:t>
      </w:r>
      <w:r w:rsidRPr="00C41B0D">
        <w:rPr>
          <w:rFonts w:ascii="Verdana" w:eastAsia="Times New Roman" w:hAnsi="Verdana" w:cs="Times New Roman"/>
          <w:color w:val="000000"/>
          <w:sz w:val="21"/>
          <w:szCs w:val="21"/>
          <w:lang w:eastAsia="es-ES"/>
        </w:rPr>
        <w:t>En este tipo de diseño gráfico, la unidad organizativa de mayor jerarquía se ubica en el centro de una serie de círculos concéntricos, cada uno de los cuales representa un nivel distinto de autoridad, que decrece desde el centro hacia los extremos, y el último círculo, o</w:t>
      </w:r>
      <w:r w:rsidR="00FD5AEA">
        <w:rPr>
          <w:rFonts w:ascii="Verdana" w:eastAsia="Times New Roman" w:hAnsi="Verdana" w:cs="Times New Roman"/>
          <w:color w:val="000000"/>
          <w:sz w:val="21"/>
          <w:szCs w:val="21"/>
          <w:lang w:eastAsia="es-ES"/>
        </w:rPr>
        <w:t xml:space="preserve"> </w:t>
      </w:r>
      <w:r w:rsidRPr="00C41B0D">
        <w:rPr>
          <w:rFonts w:ascii="Verdana" w:eastAsia="Times New Roman" w:hAnsi="Verdana" w:cs="Times New Roman"/>
          <w:color w:val="000000"/>
          <w:sz w:val="21"/>
          <w:szCs w:val="21"/>
          <w:lang w:eastAsia="es-ES"/>
        </w:rPr>
        <w:t>sea el más extenso, indica el menor nivel de jerarquía de autoridad. Las unidades de igual jerarquía se ubican sobre un mismo círculo, y las relaciones jerárquicas están indicadas por las líneas que unen las figuras</w:t>
      </w:r>
      <w:r w:rsidRPr="00C41B0D">
        <w:rPr>
          <w:rFonts w:ascii="Verdana" w:eastAsia="Times New Roman" w:hAnsi="Verdana" w:cs="Times New Roman"/>
          <w:color w:val="000000"/>
          <w:sz w:val="21"/>
          <w:lang w:eastAsia="es-ES"/>
        </w:rPr>
        <w:t> </w:t>
      </w:r>
      <w:hyperlink r:id="rId35" w:anchor="notas" w:history="1">
        <w:r w:rsidRPr="00C41B0D">
          <w:rPr>
            <w:rFonts w:ascii="Arial" w:eastAsia="Times New Roman" w:hAnsi="Arial" w:cs="Arial"/>
            <w:color w:val="000066"/>
            <w:sz w:val="18"/>
            <w:lang w:eastAsia="es-ES"/>
          </w:rPr>
          <w:t>[3]</w:t>
        </w:r>
      </w:hyperlink>
      <w:r w:rsidRPr="00C41B0D">
        <w:rPr>
          <w:rFonts w:ascii="Verdana" w:eastAsia="Times New Roman" w:hAnsi="Verdana" w:cs="Times New Roman"/>
          <w:color w:val="000000"/>
          <w:sz w:val="21"/>
          <w:szCs w:val="21"/>
          <w:lang w:eastAsia="es-ES"/>
        </w:rPr>
        <w:t>.</w:t>
      </w:r>
      <w:r w:rsidRPr="00C41B0D">
        <w:rPr>
          <w:rFonts w:ascii="Verdana" w:eastAsia="Times New Roman" w:hAnsi="Verdana" w:cs="Times New Roman"/>
          <w:color w:val="000000"/>
          <w:sz w:val="21"/>
          <w:lang w:eastAsia="es-ES"/>
        </w:rPr>
        <w:t> </w:t>
      </w:r>
      <w:r w:rsidRPr="00C41B0D">
        <w:rPr>
          <w:rFonts w:ascii="Verdana" w:eastAsia="Times New Roman" w:hAnsi="Verdana" w:cs="Times New Roman"/>
          <w:color w:val="000000"/>
          <w:sz w:val="21"/>
          <w:szCs w:val="21"/>
          <w:lang w:eastAsia="es-ES"/>
        </w:rPr>
        <w:br/>
      </w:r>
      <w:r>
        <w:rPr>
          <w:rFonts w:ascii="Verdana" w:eastAsia="Times New Roman" w:hAnsi="Verdana" w:cs="Times New Roman"/>
          <w:noProof/>
          <w:color w:val="000000"/>
          <w:sz w:val="21"/>
          <w:szCs w:val="21"/>
          <w:lang w:val="es-EC" w:eastAsia="es-EC"/>
        </w:rPr>
        <w:drawing>
          <wp:inline distT="0" distB="0" distL="0" distR="0">
            <wp:extent cx="3810000" cy="3333750"/>
            <wp:effectExtent l="19050" t="0" r="0" b="0"/>
            <wp:docPr id="10" name="Imagen 10" descr="Organigrama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ganigrama circular"/>
                    <pic:cNvPicPr>
                      <a:picLocks noChangeAspect="1" noChangeArrowheads="1"/>
                    </pic:cNvPicPr>
                  </pic:nvPicPr>
                  <pic:blipFill>
                    <a:blip r:embed="rId36"/>
                    <a:srcRect/>
                    <a:stretch>
                      <a:fillRect/>
                    </a:stretch>
                  </pic:blipFill>
                  <pic:spPr bwMode="auto">
                    <a:xfrm>
                      <a:off x="0" y="0"/>
                      <a:ext cx="3810000" cy="3333750"/>
                    </a:xfrm>
                    <a:prstGeom prst="rect">
                      <a:avLst/>
                    </a:prstGeom>
                    <a:noFill/>
                    <a:ln w="9525">
                      <a:noFill/>
                      <a:miter lim="800000"/>
                      <a:headEnd/>
                      <a:tailEnd/>
                    </a:ln>
                  </pic:spPr>
                </pic:pic>
              </a:graphicData>
            </a:graphic>
          </wp:inline>
        </w:drawing>
      </w:r>
    </w:p>
    <w:p w:rsidR="00BA3709" w:rsidRPr="00C41B0D" w:rsidRDefault="00BA3709" w:rsidP="00BA3709">
      <w:pPr>
        <w:pStyle w:val="Sinespaciado"/>
        <w:jc w:val="both"/>
        <w:rPr>
          <w:rFonts w:ascii="Times New Roman" w:hAnsi="Times New Roman" w:cs="Times New Roman"/>
          <w:b/>
          <w:u w:val="single"/>
        </w:rPr>
      </w:pPr>
    </w:p>
    <w:sectPr w:rsidR="00BA3709" w:rsidRPr="00C41B0D" w:rsidSect="00BE1315">
      <w:pgSz w:w="11906" w:h="16838"/>
      <w:pgMar w:top="851"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BB5"/>
    <w:multiLevelType w:val="hybridMultilevel"/>
    <w:tmpl w:val="A56CAE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D90702"/>
    <w:multiLevelType w:val="hybridMultilevel"/>
    <w:tmpl w:val="F25EB696"/>
    <w:lvl w:ilvl="0" w:tplc="0E1214B6">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E60D93"/>
    <w:multiLevelType w:val="hybridMultilevel"/>
    <w:tmpl w:val="E28EEE08"/>
    <w:lvl w:ilvl="0" w:tplc="0C0A000B">
      <w:start w:val="1"/>
      <w:numFmt w:val="bullet"/>
      <w:lvlText w:val=""/>
      <w:lvlJc w:val="left"/>
      <w:pPr>
        <w:ind w:left="936" w:hanging="360"/>
      </w:pPr>
      <w:rPr>
        <w:rFonts w:ascii="Wingdings" w:hAnsi="Wingdings" w:hint="default"/>
      </w:rPr>
    </w:lvl>
    <w:lvl w:ilvl="1" w:tplc="0C0A0003" w:tentative="1">
      <w:start w:val="1"/>
      <w:numFmt w:val="bullet"/>
      <w:lvlText w:val="o"/>
      <w:lvlJc w:val="left"/>
      <w:pPr>
        <w:ind w:left="1656" w:hanging="360"/>
      </w:pPr>
      <w:rPr>
        <w:rFonts w:ascii="Courier New" w:hAnsi="Courier New" w:cs="Courier New" w:hint="default"/>
      </w:rPr>
    </w:lvl>
    <w:lvl w:ilvl="2" w:tplc="0C0A0005" w:tentative="1">
      <w:start w:val="1"/>
      <w:numFmt w:val="bullet"/>
      <w:lvlText w:val=""/>
      <w:lvlJc w:val="left"/>
      <w:pPr>
        <w:ind w:left="2376" w:hanging="360"/>
      </w:pPr>
      <w:rPr>
        <w:rFonts w:ascii="Wingdings" w:hAnsi="Wingdings" w:hint="default"/>
      </w:rPr>
    </w:lvl>
    <w:lvl w:ilvl="3" w:tplc="0C0A0001" w:tentative="1">
      <w:start w:val="1"/>
      <w:numFmt w:val="bullet"/>
      <w:lvlText w:val=""/>
      <w:lvlJc w:val="left"/>
      <w:pPr>
        <w:ind w:left="3096" w:hanging="360"/>
      </w:pPr>
      <w:rPr>
        <w:rFonts w:ascii="Symbol" w:hAnsi="Symbol" w:hint="default"/>
      </w:rPr>
    </w:lvl>
    <w:lvl w:ilvl="4" w:tplc="0C0A0003" w:tentative="1">
      <w:start w:val="1"/>
      <w:numFmt w:val="bullet"/>
      <w:lvlText w:val="o"/>
      <w:lvlJc w:val="left"/>
      <w:pPr>
        <w:ind w:left="3816" w:hanging="360"/>
      </w:pPr>
      <w:rPr>
        <w:rFonts w:ascii="Courier New" w:hAnsi="Courier New" w:cs="Courier New" w:hint="default"/>
      </w:rPr>
    </w:lvl>
    <w:lvl w:ilvl="5" w:tplc="0C0A0005" w:tentative="1">
      <w:start w:val="1"/>
      <w:numFmt w:val="bullet"/>
      <w:lvlText w:val=""/>
      <w:lvlJc w:val="left"/>
      <w:pPr>
        <w:ind w:left="4536" w:hanging="360"/>
      </w:pPr>
      <w:rPr>
        <w:rFonts w:ascii="Wingdings" w:hAnsi="Wingdings" w:hint="default"/>
      </w:rPr>
    </w:lvl>
    <w:lvl w:ilvl="6" w:tplc="0C0A0001" w:tentative="1">
      <w:start w:val="1"/>
      <w:numFmt w:val="bullet"/>
      <w:lvlText w:val=""/>
      <w:lvlJc w:val="left"/>
      <w:pPr>
        <w:ind w:left="5256" w:hanging="360"/>
      </w:pPr>
      <w:rPr>
        <w:rFonts w:ascii="Symbol" w:hAnsi="Symbol" w:hint="default"/>
      </w:rPr>
    </w:lvl>
    <w:lvl w:ilvl="7" w:tplc="0C0A0003" w:tentative="1">
      <w:start w:val="1"/>
      <w:numFmt w:val="bullet"/>
      <w:lvlText w:val="o"/>
      <w:lvlJc w:val="left"/>
      <w:pPr>
        <w:ind w:left="5976" w:hanging="360"/>
      </w:pPr>
      <w:rPr>
        <w:rFonts w:ascii="Courier New" w:hAnsi="Courier New" w:cs="Courier New" w:hint="default"/>
      </w:rPr>
    </w:lvl>
    <w:lvl w:ilvl="8" w:tplc="0C0A0005" w:tentative="1">
      <w:start w:val="1"/>
      <w:numFmt w:val="bullet"/>
      <w:lvlText w:val=""/>
      <w:lvlJc w:val="left"/>
      <w:pPr>
        <w:ind w:left="6696" w:hanging="360"/>
      </w:pPr>
      <w:rPr>
        <w:rFonts w:ascii="Wingdings" w:hAnsi="Wingdings" w:hint="default"/>
      </w:rPr>
    </w:lvl>
  </w:abstractNum>
  <w:abstractNum w:abstractNumId="3">
    <w:nsid w:val="35943E55"/>
    <w:multiLevelType w:val="multilevel"/>
    <w:tmpl w:val="219A5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B1180"/>
    <w:multiLevelType w:val="multilevel"/>
    <w:tmpl w:val="FF18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F2EBA"/>
    <w:multiLevelType w:val="multilevel"/>
    <w:tmpl w:val="A8FEB2E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065F63"/>
    <w:multiLevelType w:val="multilevel"/>
    <w:tmpl w:val="25FE0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F67DFC"/>
    <w:multiLevelType w:val="hybridMultilevel"/>
    <w:tmpl w:val="35542730"/>
    <w:lvl w:ilvl="0" w:tplc="0C0A0009">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541C7361"/>
    <w:multiLevelType w:val="multilevel"/>
    <w:tmpl w:val="1D3A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D87859"/>
    <w:multiLevelType w:val="multilevel"/>
    <w:tmpl w:val="A4C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53394"/>
    <w:multiLevelType w:val="multilevel"/>
    <w:tmpl w:val="E5C4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544A4"/>
    <w:multiLevelType w:val="multilevel"/>
    <w:tmpl w:val="EF7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D48CD"/>
    <w:multiLevelType w:val="multilevel"/>
    <w:tmpl w:val="351C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765D74"/>
    <w:multiLevelType w:val="hybridMultilevel"/>
    <w:tmpl w:val="AE92BCEA"/>
    <w:lvl w:ilvl="0" w:tplc="0C0A0009">
      <w:start w:val="1"/>
      <w:numFmt w:val="bullet"/>
      <w:lvlText w:val=""/>
      <w:lvlJc w:val="left"/>
      <w:pPr>
        <w:ind w:left="927"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E3707FC"/>
    <w:multiLevelType w:val="multilevel"/>
    <w:tmpl w:val="D9A4E5D6"/>
    <w:lvl w:ilvl="0">
      <w:start w:val="1"/>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15">
    <w:nsid w:val="6F78242F"/>
    <w:multiLevelType w:val="multilevel"/>
    <w:tmpl w:val="9E5E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BD19A3"/>
    <w:multiLevelType w:val="multilevel"/>
    <w:tmpl w:val="4F66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14"/>
  </w:num>
  <w:num w:numId="4">
    <w:abstractNumId w:val="0"/>
  </w:num>
  <w:num w:numId="5">
    <w:abstractNumId w:val="5"/>
  </w:num>
  <w:num w:numId="6">
    <w:abstractNumId w:val="1"/>
  </w:num>
  <w:num w:numId="7">
    <w:abstractNumId w:val="3"/>
  </w:num>
  <w:num w:numId="8">
    <w:abstractNumId w:val="10"/>
  </w:num>
  <w:num w:numId="9">
    <w:abstractNumId w:val="8"/>
  </w:num>
  <w:num w:numId="10">
    <w:abstractNumId w:val="15"/>
  </w:num>
  <w:num w:numId="11">
    <w:abstractNumId w:val="2"/>
  </w:num>
  <w:num w:numId="12">
    <w:abstractNumId w:val="16"/>
  </w:num>
  <w:num w:numId="13">
    <w:abstractNumId w:val="11"/>
  </w:num>
  <w:num w:numId="14">
    <w:abstractNumId w:val="9"/>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12FFA"/>
    <w:rsid w:val="00007EE8"/>
    <w:rsid w:val="000754E0"/>
    <w:rsid w:val="00085B2A"/>
    <w:rsid w:val="0009056C"/>
    <w:rsid w:val="000C2594"/>
    <w:rsid w:val="000D1EC7"/>
    <w:rsid w:val="001032BE"/>
    <w:rsid w:val="00141CF5"/>
    <w:rsid w:val="001579EF"/>
    <w:rsid w:val="001945E5"/>
    <w:rsid w:val="001B02AB"/>
    <w:rsid w:val="001B65DD"/>
    <w:rsid w:val="001B7D13"/>
    <w:rsid w:val="001D3427"/>
    <w:rsid w:val="002C3F8B"/>
    <w:rsid w:val="002F1E62"/>
    <w:rsid w:val="002F5AA9"/>
    <w:rsid w:val="00325A6D"/>
    <w:rsid w:val="00364183"/>
    <w:rsid w:val="00386963"/>
    <w:rsid w:val="003A18F2"/>
    <w:rsid w:val="003B4C3E"/>
    <w:rsid w:val="003F1B27"/>
    <w:rsid w:val="003F50C5"/>
    <w:rsid w:val="0040399D"/>
    <w:rsid w:val="00477238"/>
    <w:rsid w:val="004B6F41"/>
    <w:rsid w:val="004C1D3A"/>
    <w:rsid w:val="004E629C"/>
    <w:rsid w:val="004F25DD"/>
    <w:rsid w:val="005266DB"/>
    <w:rsid w:val="0053176B"/>
    <w:rsid w:val="005332D3"/>
    <w:rsid w:val="00582AC2"/>
    <w:rsid w:val="005A233D"/>
    <w:rsid w:val="005A7859"/>
    <w:rsid w:val="005C758C"/>
    <w:rsid w:val="005D55C5"/>
    <w:rsid w:val="005E0713"/>
    <w:rsid w:val="005F2DC5"/>
    <w:rsid w:val="00612FFA"/>
    <w:rsid w:val="00616F26"/>
    <w:rsid w:val="0063083D"/>
    <w:rsid w:val="00660C30"/>
    <w:rsid w:val="0067045F"/>
    <w:rsid w:val="00683D69"/>
    <w:rsid w:val="00684433"/>
    <w:rsid w:val="006A46F1"/>
    <w:rsid w:val="006D3F16"/>
    <w:rsid w:val="00713E4C"/>
    <w:rsid w:val="00772046"/>
    <w:rsid w:val="007D1DB5"/>
    <w:rsid w:val="007E6505"/>
    <w:rsid w:val="008123E7"/>
    <w:rsid w:val="00825754"/>
    <w:rsid w:val="00830AE6"/>
    <w:rsid w:val="00832E6E"/>
    <w:rsid w:val="00842314"/>
    <w:rsid w:val="008812A1"/>
    <w:rsid w:val="008851C6"/>
    <w:rsid w:val="008D2106"/>
    <w:rsid w:val="008F4F0F"/>
    <w:rsid w:val="00905644"/>
    <w:rsid w:val="00916F97"/>
    <w:rsid w:val="00953799"/>
    <w:rsid w:val="00953FFB"/>
    <w:rsid w:val="00971B69"/>
    <w:rsid w:val="009C6573"/>
    <w:rsid w:val="009F3AB6"/>
    <w:rsid w:val="00A01BF1"/>
    <w:rsid w:val="00A12C92"/>
    <w:rsid w:val="00A14F4C"/>
    <w:rsid w:val="00A43B97"/>
    <w:rsid w:val="00A6116C"/>
    <w:rsid w:val="00A70CAB"/>
    <w:rsid w:val="00A767DA"/>
    <w:rsid w:val="00AC2AC8"/>
    <w:rsid w:val="00AF03A0"/>
    <w:rsid w:val="00B06801"/>
    <w:rsid w:val="00B63E54"/>
    <w:rsid w:val="00BA3709"/>
    <w:rsid w:val="00BB493B"/>
    <w:rsid w:val="00BD2F23"/>
    <w:rsid w:val="00BD6A40"/>
    <w:rsid w:val="00BE0AE9"/>
    <w:rsid w:val="00BE1315"/>
    <w:rsid w:val="00BF6267"/>
    <w:rsid w:val="00C33012"/>
    <w:rsid w:val="00C41B0D"/>
    <w:rsid w:val="00C658A2"/>
    <w:rsid w:val="00CF2967"/>
    <w:rsid w:val="00D06341"/>
    <w:rsid w:val="00D10624"/>
    <w:rsid w:val="00D106BA"/>
    <w:rsid w:val="00D12E6F"/>
    <w:rsid w:val="00D6114A"/>
    <w:rsid w:val="00E05537"/>
    <w:rsid w:val="00E06A55"/>
    <w:rsid w:val="00E3319A"/>
    <w:rsid w:val="00E36FCF"/>
    <w:rsid w:val="00E469C9"/>
    <w:rsid w:val="00E5564B"/>
    <w:rsid w:val="00E625D7"/>
    <w:rsid w:val="00E64966"/>
    <w:rsid w:val="00E80BEF"/>
    <w:rsid w:val="00EA035E"/>
    <w:rsid w:val="00EB040A"/>
    <w:rsid w:val="00EB4F32"/>
    <w:rsid w:val="00EE0273"/>
    <w:rsid w:val="00F025E6"/>
    <w:rsid w:val="00FA3E5E"/>
    <w:rsid w:val="00FB604C"/>
    <w:rsid w:val="00FC1850"/>
    <w:rsid w:val="00FD5A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BE"/>
  </w:style>
  <w:style w:type="paragraph" w:styleId="Ttulo2">
    <w:name w:val="heading 2"/>
    <w:basedOn w:val="Normal"/>
    <w:link w:val="Ttulo2Car"/>
    <w:uiPriority w:val="9"/>
    <w:qFormat/>
    <w:rsid w:val="009F3AB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DC5"/>
    <w:pPr>
      <w:ind w:left="720"/>
      <w:contextualSpacing/>
    </w:pPr>
    <w:rPr>
      <w:rFonts w:ascii="Calibri" w:eastAsia="Calibri" w:hAnsi="Calibri" w:cs="Times New Roman"/>
      <w:lang w:val="es-EC"/>
    </w:rPr>
  </w:style>
  <w:style w:type="paragraph" w:customStyle="1" w:styleId="Predeterminado">
    <w:name w:val="Predeterminado"/>
    <w:rsid w:val="006D3F16"/>
    <w:pPr>
      <w:tabs>
        <w:tab w:val="left" w:pos="708"/>
      </w:tabs>
      <w:suppressAutoHyphens/>
    </w:pPr>
    <w:rPr>
      <w:rFonts w:ascii="Calibri" w:eastAsia="Droid Sans" w:hAnsi="Calibri" w:cs="Calibri"/>
    </w:rPr>
  </w:style>
  <w:style w:type="table" w:styleId="Tablaconcuadrcula">
    <w:name w:val="Table Grid"/>
    <w:basedOn w:val="Tablanormal"/>
    <w:uiPriority w:val="59"/>
    <w:rsid w:val="006D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3176B"/>
    <w:pPr>
      <w:spacing w:after="0" w:line="240" w:lineRule="auto"/>
    </w:pPr>
  </w:style>
  <w:style w:type="paragraph" w:styleId="Textodeglobo">
    <w:name w:val="Balloon Text"/>
    <w:basedOn w:val="Normal"/>
    <w:link w:val="TextodegloboCar"/>
    <w:uiPriority w:val="99"/>
    <w:semiHidden/>
    <w:unhideWhenUsed/>
    <w:rsid w:val="004E62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629C"/>
    <w:rPr>
      <w:rFonts w:ascii="Tahoma" w:hAnsi="Tahoma" w:cs="Tahoma"/>
      <w:sz w:val="16"/>
      <w:szCs w:val="16"/>
    </w:rPr>
  </w:style>
  <w:style w:type="paragraph" w:styleId="NormalWeb">
    <w:name w:val="Normal (Web)"/>
    <w:basedOn w:val="Normal"/>
    <w:uiPriority w:val="99"/>
    <w:unhideWhenUsed/>
    <w:rsid w:val="00660C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0AE9"/>
  </w:style>
  <w:style w:type="character" w:styleId="Hipervnculo">
    <w:name w:val="Hyperlink"/>
    <w:basedOn w:val="Fuentedeprrafopredeter"/>
    <w:uiPriority w:val="99"/>
    <w:semiHidden/>
    <w:unhideWhenUsed/>
    <w:rsid w:val="003F1B27"/>
    <w:rPr>
      <w:color w:val="0000FF"/>
      <w:u w:val="single"/>
    </w:rPr>
  </w:style>
  <w:style w:type="character" w:customStyle="1" w:styleId="Ttulo2Car">
    <w:name w:val="Título 2 Car"/>
    <w:basedOn w:val="Fuentedeprrafopredeter"/>
    <w:link w:val="Ttulo2"/>
    <w:uiPriority w:val="9"/>
    <w:rsid w:val="009F3AB6"/>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9F3AB6"/>
  </w:style>
  <w:style w:type="character" w:customStyle="1" w:styleId="mw-editsection">
    <w:name w:val="mw-editsection"/>
    <w:basedOn w:val="Fuentedeprrafopredeter"/>
    <w:rsid w:val="009F3AB6"/>
  </w:style>
  <w:style w:type="character" w:customStyle="1" w:styleId="mw-editsection-bracket">
    <w:name w:val="mw-editsection-bracket"/>
    <w:basedOn w:val="Fuentedeprrafopredeter"/>
    <w:rsid w:val="009F3AB6"/>
  </w:style>
  <w:style w:type="paragraph" w:customStyle="1" w:styleId="texto">
    <w:name w:val="texto"/>
    <w:basedOn w:val="Normal"/>
    <w:rsid w:val="00C41B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41B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9626">
      <w:bodyDiv w:val="1"/>
      <w:marLeft w:val="0"/>
      <w:marRight w:val="0"/>
      <w:marTop w:val="0"/>
      <w:marBottom w:val="0"/>
      <w:divBdr>
        <w:top w:val="none" w:sz="0" w:space="0" w:color="auto"/>
        <w:left w:val="none" w:sz="0" w:space="0" w:color="auto"/>
        <w:bottom w:val="none" w:sz="0" w:space="0" w:color="auto"/>
        <w:right w:val="none" w:sz="0" w:space="0" w:color="auto"/>
      </w:divBdr>
    </w:div>
    <w:div w:id="519392364">
      <w:bodyDiv w:val="1"/>
      <w:marLeft w:val="0"/>
      <w:marRight w:val="0"/>
      <w:marTop w:val="0"/>
      <w:marBottom w:val="0"/>
      <w:divBdr>
        <w:top w:val="none" w:sz="0" w:space="0" w:color="auto"/>
        <w:left w:val="none" w:sz="0" w:space="0" w:color="auto"/>
        <w:bottom w:val="none" w:sz="0" w:space="0" w:color="auto"/>
        <w:right w:val="none" w:sz="0" w:space="0" w:color="auto"/>
      </w:divBdr>
    </w:div>
    <w:div w:id="699431700">
      <w:bodyDiv w:val="1"/>
      <w:marLeft w:val="0"/>
      <w:marRight w:val="0"/>
      <w:marTop w:val="0"/>
      <w:marBottom w:val="0"/>
      <w:divBdr>
        <w:top w:val="none" w:sz="0" w:space="0" w:color="auto"/>
        <w:left w:val="none" w:sz="0" w:space="0" w:color="auto"/>
        <w:bottom w:val="none" w:sz="0" w:space="0" w:color="auto"/>
        <w:right w:val="none" w:sz="0" w:space="0" w:color="auto"/>
      </w:divBdr>
    </w:div>
    <w:div w:id="734009052">
      <w:bodyDiv w:val="1"/>
      <w:marLeft w:val="0"/>
      <w:marRight w:val="0"/>
      <w:marTop w:val="0"/>
      <w:marBottom w:val="0"/>
      <w:divBdr>
        <w:top w:val="none" w:sz="0" w:space="0" w:color="auto"/>
        <w:left w:val="none" w:sz="0" w:space="0" w:color="auto"/>
        <w:bottom w:val="none" w:sz="0" w:space="0" w:color="auto"/>
        <w:right w:val="none" w:sz="0" w:space="0" w:color="auto"/>
      </w:divBdr>
    </w:div>
    <w:div w:id="931161788">
      <w:bodyDiv w:val="1"/>
      <w:marLeft w:val="0"/>
      <w:marRight w:val="0"/>
      <w:marTop w:val="0"/>
      <w:marBottom w:val="0"/>
      <w:divBdr>
        <w:top w:val="none" w:sz="0" w:space="0" w:color="auto"/>
        <w:left w:val="none" w:sz="0" w:space="0" w:color="auto"/>
        <w:bottom w:val="none" w:sz="0" w:space="0" w:color="auto"/>
        <w:right w:val="none" w:sz="0" w:space="0" w:color="auto"/>
      </w:divBdr>
    </w:div>
    <w:div w:id="975068796">
      <w:bodyDiv w:val="1"/>
      <w:marLeft w:val="0"/>
      <w:marRight w:val="0"/>
      <w:marTop w:val="0"/>
      <w:marBottom w:val="0"/>
      <w:divBdr>
        <w:top w:val="none" w:sz="0" w:space="0" w:color="auto"/>
        <w:left w:val="none" w:sz="0" w:space="0" w:color="auto"/>
        <w:bottom w:val="none" w:sz="0" w:space="0" w:color="auto"/>
        <w:right w:val="none" w:sz="0" w:space="0" w:color="auto"/>
      </w:divBdr>
    </w:div>
    <w:div w:id="1057433796">
      <w:bodyDiv w:val="1"/>
      <w:marLeft w:val="0"/>
      <w:marRight w:val="0"/>
      <w:marTop w:val="0"/>
      <w:marBottom w:val="0"/>
      <w:divBdr>
        <w:top w:val="none" w:sz="0" w:space="0" w:color="auto"/>
        <w:left w:val="none" w:sz="0" w:space="0" w:color="auto"/>
        <w:bottom w:val="none" w:sz="0" w:space="0" w:color="auto"/>
        <w:right w:val="none" w:sz="0" w:space="0" w:color="auto"/>
      </w:divBdr>
    </w:div>
    <w:div w:id="1196962956">
      <w:bodyDiv w:val="1"/>
      <w:marLeft w:val="0"/>
      <w:marRight w:val="0"/>
      <w:marTop w:val="0"/>
      <w:marBottom w:val="0"/>
      <w:divBdr>
        <w:top w:val="none" w:sz="0" w:space="0" w:color="auto"/>
        <w:left w:val="none" w:sz="0" w:space="0" w:color="auto"/>
        <w:bottom w:val="none" w:sz="0" w:space="0" w:color="auto"/>
        <w:right w:val="none" w:sz="0" w:space="0" w:color="auto"/>
      </w:divBdr>
    </w:div>
    <w:div w:id="1216969195">
      <w:bodyDiv w:val="1"/>
      <w:marLeft w:val="0"/>
      <w:marRight w:val="0"/>
      <w:marTop w:val="0"/>
      <w:marBottom w:val="0"/>
      <w:divBdr>
        <w:top w:val="none" w:sz="0" w:space="0" w:color="auto"/>
        <w:left w:val="none" w:sz="0" w:space="0" w:color="auto"/>
        <w:bottom w:val="none" w:sz="0" w:space="0" w:color="auto"/>
        <w:right w:val="none" w:sz="0" w:space="0" w:color="auto"/>
      </w:divBdr>
    </w:div>
    <w:div w:id="1309283917">
      <w:bodyDiv w:val="1"/>
      <w:marLeft w:val="0"/>
      <w:marRight w:val="0"/>
      <w:marTop w:val="0"/>
      <w:marBottom w:val="0"/>
      <w:divBdr>
        <w:top w:val="none" w:sz="0" w:space="0" w:color="auto"/>
        <w:left w:val="none" w:sz="0" w:space="0" w:color="auto"/>
        <w:bottom w:val="none" w:sz="0" w:space="0" w:color="auto"/>
        <w:right w:val="none" w:sz="0" w:space="0" w:color="auto"/>
      </w:divBdr>
    </w:div>
    <w:div w:id="1586037950">
      <w:bodyDiv w:val="1"/>
      <w:marLeft w:val="0"/>
      <w:marRight w:val="0"/>
      <w:marTop w:val="0"/>
      <w:marBottom w:val="0"/>
      <w:divBdr>
        <w:top w:val="none" w:sz="0" w:space="0" w:color="auto"/>
        <w:left w:val="none" w:sz="0" w:space="0" w:color="auto"/>
        <w:bottom w:val="none" w:sz="0" w:space="0" w:color="auto"/>
        <w:right w:val="none" w:sz="0" w:space="0" w:color="auto"/>
      </w:divBdr>
      <w:divsChild>
        <w:div w:id="1774090707">
          <w:marLeft w:val="720"/>
          <w:marRight w:val="0"/>
          <w:marTop w:val="0"/>
          <w:marBottom w:val="0"/>
          <w:divBdr>
            <w:top w:val="none" w:sz="0" w:space="0" w:color="auto"/>
            <w:left w:val="none" w:sz="0" w:space="0" w:color="auto"/>
            <w:bottom w:val="none" w:sz="0" w:space="0" w:color="auto"/>
            <w:right w:val="none" w:sz="0" w:space="0" w:color="auto"/>
          </w:divBdr>
        </w:div>
        <w:div w:id="1348168421">
          <w:marLeft w:val="720"/>
          <w:marRight w:val="0"/>
          <w:marTop w:val="0"/>
          <w:marBottom w:val="0"/>
          <w:divBdr>
            <w:top w:val="none" w:sz="0" w:space="0" w:color="auto"/>
            <w:left w:val="none" w:sz="0" w:space="0" w:color="auto"/>
            <w:bottom w:val="none" w:sz="0" w:space="0" w:color="auto"/>
            <w:right w:val="none" w:sz="0" w:space="0" w:color="auto"/>
          </w:divBdr>
        </w:div>
        <w:div w:id="2005938358">
          <w:marLeft w:val="720"/>
          <w:marRight w:val="0"/>
          <w:marTop w:val="0"/>
          <w:marBottom w:val="0"/>
          <w:divBdr>
            <w:top w:val="none" w:sz="0" w:space="0" w:color="auto"/>
            <w:left w:val="none" w:sz="0" w:space="0" w:color="auto"/>
            <w:bottom w:val="none" w:sz="0" w:space="0" w:color="auto"/>
            <w:right w:val="none" w:sz="0" w:space="0" w:color="auto"/>
          </w:divBdr>
        </w:div>
      </w:divsChild>
    </w:div>
    <w:div w:id="1713571874">
      <w:bodyDiv w:val="1"/>
      <w:marLeft w:val="0"/>
      <w:marRight w:val="0"/>
      <w:marTop w:val="0"/>
      <w:marBottom w:val="0"/>
      <w:divBdr>
        <w:top w:val="none" w:sz="0" w:space="0" w:color="auto"/>
        <w:left w:val="none" w:sz="0" w:space="0" w:color="auto"/>
        <w:bottom w:val="none" w:sz="0" w:space="0" w:color="auto"/>
        <w:right w:val="none" w:sz="0" w:space="0" w:color="auto"/>
      </w:divBdr>
    </w:div>
    <w:div w:id="1905947737">
      <w:bodyDiv w:val="1"/>
      <w:marLeft w:val="0"/>
      <w:marRight w:val="0"/>
      <w:marTop w:val="0"/>
      <w:marBottom w:val="0"/>
      <w:divBdr>
        <w:top w:val="none" w:sz="0" w:space="0" w:color="auto"/>
        <w:left w:val="none" w:sz="0" w:space="0" w:color="auto"/>
        <w:bottom w:val="none" w:sz="0" w:space="0" w:color="auto"/>
        <w:right w:val="none" w:sz="0" w:space="0" w:color="auto"/>
      </w:divBdr>
    </w:div>
    <w:div w:id="1978216492">
      <w:bodyDiv w:val="1"/>
      <w:marLeft w:val="0"/>
      <w:marRight w:val="0"/>
      <w:marTop w:val="0"/>
      <w:marBottom w:val="0"/>
      <w:divBdr>
        <w:top w:val="none" w:sz="0" w:space="0" w:color="auto"/>
        <w:left w:val="none" w:sz="0" w:space="0" w:color="auto"/>
        <w:bottom w:val="none" w:sz="0" w:space="0" w:color="auto"/>
        <w:right w:val="none" w:sz="0" w:space="0" w:color="auto"/>
      </w:divBdr>
    </w:div>
    <w:div w:id="21191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averroes/educacion_permanente/glosario/index.php/Empresa" TargetMode="External"/><Relationship Id="rId13" Type="http://schemas.openxmlformats.org/officeDocument/2006/relationships/hyperlink" Target="http://www.juntadeandalucia.es/averroes/educacion_permanente/glosario/index.php/Empresa" TargetMode="External"/><Relationship Id="rId18" Type="http://schemas.openxmlformats.org/officeDocument/2006/relationships/hyperlink" Target="http://www.monografias.com/trabajos12/fundteo/fundteo.shtml" TargetMode="External"/><Relationship Id="rId26" Type="http://schemas.openxmlformats.org/officeDocument/2006/relationships/image" Target="media/image6.gif"/><Relationship Id="rId3" Type="http://schemas.microsoft.com/office/2007/relationships/stylesWithEffects" Target="stylesWithEffects.xml"/><Relationship Id="rId21" Type="http://schemas.openxmlformats.org/officeDocument/2006/relationships/hyperlink" Target="http://www.promonegocios.net/organigramas/tipos-de-organigramas.html" TargetMode="External"/><Relationship Id="rId34" Type="http://schemas.openxmlformats.org/officeDocument/2006/relationships/image" Target="media/image10.gif"/><Relationship Id="rId7" Type="http://schemas.openxmlformats.org/officeDocument/2006/relationships/hyperlink" Target="http://www.juntadeandalucia.es/averroes/educacion_permanente/glosario/index.php/%C3%81reas_funcionales" TargetMode="External"/><Relationship Id="rId12" Type="http://schemas.openxmlformats.org/officeDocument/2006/relationships/hyperlink" Target="http://www.juntadeandalucia.es/averroes/educacion_permanente/glosario/index.php/Empresa" TargetMode="External"/><Relationship Id="rId17" Type="http://schemas.openxmlformats.org/officeDocument/2006/relationships/hyperlink" Target="http://www.monografias.com/trabajos/epistemologia2/epistemologia2.shtml" TargetMode="External"/><Relationship Id="rId25" Type="http://schemas.openxmlformats.org/officeDocument/2006/relationships/hyperlink" Target="http://www.promonegocios.net/organigramas/tipos-de-organigramas.html" TargetMode="External"/><Relationship Id="rId33" Type="http://schemas.openxmlformats.org/officeDocument/2006/relationships/hyperlink" Target="http://www.promonegocios.net/organigramas/tipos-de-organigramas.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nografias.com/trabajos2/rhempresa/rhempresa.shtml" TargetMode="External"/><Relationship Id="rId20" Type="http://schemas.openxmlformats.org/officeDocument/2006/relationships/image" Target="media/image3.gif"/><Relationship Id="rId29" Type="http://schemas.openxmlformats.org/officeDocument/2006/relationships/hyperlink" Target="http://www.promonegocios.net/organigramas/tipos-de-organigramas.html" TargetMode="External"/><Relationship Id="rId1" Type="http://schemas.openxmlformats.org/officeDocument/2006/relationships/numbering" Target="numbering.xml"/><Relationship Id="rId6" Type="http://schemas.openxmlformats.org/officeDocument/2006/relationships/hyperlink" Target="http://www.juntadeandalucia.es/averroes/educacion_permanente/glosario/index.php/Empresa" TargetMode="External"/><Relationship Id="rId11" Type="http://schemas.openxmlformats.org/officeDocument/2006/relationships/hyperlink" Target="http://www.juntadeandalucia.es/averroes/educacion_permanente/glosario/index.php/Empresa" TargetMode="External"/><Relationship Id="rId24" Type="http://schemas.openxmlformats.org/officeDocument/2006/relationships/image" Target="media/image5.gif"/><Relationship Id="rId32" Type="http://schemas.openxmlformats.org/officeDocument/2006/relationships/image" Target="media/image9.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promonegocios.net/organigramas/tipos-de-organigramas.html" TargetMode="External"/><Relationship Id="rId28" Type="http://schemas.openxmlformats.org/officeDocument/2006/relationships/image" Target="media/image7.gif"/><Relationship Id="rId36" Type="http://schemas.openxmlformats.org/officeDocument/2006/relationships/image" Target="media/image11.gif"/><Relationship Id="rId10" Type="http://schemas.openxmlformats.org/officeDocument/2006/relationships/hyperlink" Target="http://www.juntadeandalucia.es/averroes/educacion_permanente/glosario/index.php/Empresa" TargetMode="External"/><Relationship Id="rId19" Type="http://schemas.openxmlformats.org/officeDocument/2006/relationships/image" Target="media/image2.gif"/><Relationship Id="rId31" Type="http://schemas.openxmlformats.org/officeDocument/2006/relationships/hyperlink" Target="http://www.promonegocios.net/organigramas/tipos-de-organigramas.html" TargetMode="External"/><Relationship Id="rId4" Type="http://schemas.openxmlformats.org/officeDocument/2006/relationships/settings" Target="settings.xml"/><Relationship Id="rId9" Type="http://schemas.openxmlformats.org/officeDocument/2006/relationships/hyperlink" Target="http://www.juntadeandalucia.es/averroes/educacion_permanente/glosario/index.php/Empresa" TargetMode="External"/><Relationship Id="rId14" Type="http://schemas.openxmlformats.org/officeDocument/2006/relationships/hyperlink" Target="http://www.juntadeandalucia.es/averroes/educacion_permanente/glosario/index.php/Empresa" TargetMode="External"/><Relationship Id="rId22" Type="http://schemas.openxmlformats.org/officeDocument/2006/relationships/image" Target="media/image4.gif"/><Relationship Id="rId27" Type="http://schemas.openxmlformats.org/officeDocument/2006/relationships/hyperlink" Target="http://www.promonegocios.net/organigramas/tipos-de-organigramas.html" TargetMode="External"/><Relationship Id="rId30" Type="http://schemas.openxmlformats.org/officeDocument/2006/relationships/image" Target="media/image8.gif"/><Relationship Id="rId35" Type="http://schemas.openxmlformats.org/officeDocument/2006/relationships/hyperlink" Target="http://www.promonegocios.net/organigramas/tipos-de-organigram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8</Pages>
  <Words>2162</Words>
  <Characters>11894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Bach. Internacional</cp:lastModifiedBy>
  <cp:revision>67</cp:revision>
  <cp:lastPrinted>2014-06-03T15:55:00Z</cp:lastPrinted>
  <dcterms:created xsi:type="dcterms:W3CDTF">2013-05-19T22:19:00Z</dcterms:created>
  <dcterms:modified xsi:type="dcterms:W3CDTF">2014-06-03T15:57:00Z</dcterms:modified>
</cp:coreProperties>
</file>